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6D3EE0">
      <w:pPr>
        <w:spacing w:after="0" w:line="276"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6D3EE0">
        <w:rPr>
          <w:rFonts w:ascii="Times New Roman" w:hAnsi="Times New Roman" w:cs="Times New Roman"/>
          <w:b/>
          <w:sz w:val="25"/>
          <w:szCs w:val="25"/>
          <w:u w:val="single"/>
        </w:rPr>
        <w:t>Two</w:t>
      </w:r>
      <w:r w:rsidR="0017133E">
        <w:rPr>
          <w:rFonts w:ascii="Times New Roman" w:hAnsi="Times New Roman" w:cs="Times New Roman"/>
          <w:b/>
          <w:sz w:val="25"/>
          <w:szCs w:val="25"/>
          <w:u w:val="single"/>
        </w:rPr>
        <w:t xml:space="preserve"> Entr</w:t>
      </w:r>
      <w:r w:rsidR="006D3EE0">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(Da’esh) and Al-</w:t>
      </w:r>
      <w:r w:rsidR="008F35C4" w:rsidRPr="00114F73">
        <w:rPr>
          <w:rFonts w:ascii="Times New Roman" w:hAnsi="Times New Roman" w:cs="Times New Roman"/>
          <w:b/>
          <w:sz w:val="25"/>
          <w:szCs w:val="25"/>
          <w:u w:val="single"/>
        </w:rPr>
        <w:t>Qaida Sanctions List</w:t>
      </w:r>
    </w:p>
    <w:p w:rsidR="00F27AA1" w:rsidRPr="0099079F" w:rsidRDefault="00F27AA1" w:rsidP="006D3EE0">
      <w:pPr>
        <w:spacing w:after="0" w:line="276" w:lineRule="auto"/>
        <w:ind w:right="-421"/>
        <w:jc w:val="both"/>
        <w:rPr>
          <w:rFonts w:ascii="Times New Roman" w:hAnsi="Times New Roman" w:cs="Times New Roman"/>
          <w:b/>
          <w:sz w:val="25"/>
          <w:szCs w:val="25"/>
        </w:rPr>
      </w:pPr>
    </w:p>
    <w:p w:rsidR="006D3EE0" w:rsidRPr="006D3EE0" w:rsidRDefault="00F27AA1" w:rsidP="006D3EE0">
      <w:pPr>
        <w:spacing w:line="276" w:lineRule="auto"/>
        <w:jc w:val="both"/>
        <w:rPr>
          <w:sz w:val="25"/>
          <w:szCs w:val="25"/>
        </w:rPr>
      </w:pPr>
      <w:r>
        <w:rPr>
          <w:rFonts w:ascii="Times New Roman" w:hAnsi="Times New Roman" w:cs="Times New Roman"/>
          <w:sz w:val="25"/>
          <w:szCs w:val="25"/>
        </w:rPr>
        <w:t xml:space="preserve">Notice is hereby given that on </w:t>
      </w:r>
      <w:r w:rsidR="006D3EE0">
        <w:rPr>
          <w:rFonts w:ascii="Times New Roman" w:hAnsi="Times New Roman" w:cs="Times New Roman"/>
          <w:b/>
          <w:sz w:val="25"/>
          <w:szCs w:val="25"/>
        </w:rPr>
        <w:t>26 April</w:t>
      </w:r>
      <w:r w:rsidR="00D7606C" w:rsidRPr="00DB14F8">
        <w:rPr>
          <w:rFonts w:ascii="Times New Roman" w:hAnsi="Times New Roman" w:cs="Times New Roman"/>
          <w:b/>
          <w:sz w:val="25"/>
          <w:szCs w:val="25"/>
        </w:rPr>
        <w:t xml:space="preserve">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sidRPr="003E7839">
        <w:rPr>
          <w:rFonts w:ascii="Times New Roman" w:hAnsi="Times New Roman" w:cs="Times New Roman"/>
          <w:sz w:val="25"/>
          <w:szCs w:val="25"/>
        </w:rPr>
        <w:t>1267 (1999), 1989 (2011) and 2253 (2015)</w:t>
      </w:r>
      <w:r w:rsidR="008F35C4">
        <w:rPr>
          <w:rFonts w:ascii="Times New Roman" w:hAnsi="Times New Roman" w:cs="Times New Roman"/>
          <w:b/>
          <w:sz w:val="25"/>
          <w:szCs w:val="25"/>
        </w:rPr>
        <w:t xml:space="preserve"> concerning ISIL (Da’</w:t>
      </w:r>
      <w:r w:rsidR="00C17BCB">
        <w:rPr>
          <w:rFonts w:ascii="Times New Roman" w:hAnsi="Times New Roman" w:cs="Times New Roman"/>
          <w:b/>
          <w:sz w:val="25"/>
          <w:szCs w:val="25"/>
        </w:rPr>
        <w:t>esh), Al-</w:t>
      </w:r>
      <w:r w:rsidR="008F35C4">
        <w:rPr>
          <w:rFonts w:ascii="Times New Roman" w:hAnsi="Times New Roman" w:cs="Times New Roman"/>
          <w:b/>
          <w:sz w:val="25"/>
          <w:szCs w:val="25"/>
        </w:rPr>
        <w:t xml:space="preserve">Qaida and associated individuals, groups, undertakings and entities </w:t>
      </w:r>
      <w:r w:rsidR="002A3D1B">
        <w:rPr>
          <w:rFonts w:ascii="Times New Roman" w:hAnsi="Times New Roman" w:cs="Times New Roman"/>
          <w:b/>
          <w:sz w:val="25"/>
          <w:szCs w:val="25"/>
        </w:rPr>
        <w:t xml:space="preserve">has </w:t>
      </w:r>
      <w:r w:rsidR="008F35C4">
        <w:rPr>
          <w:rFonts w:ascii="Times New Roman" w:hAnsi="Times New Roman" w:cs="Times New Roman"/>
          <w:b/>
          <w:sz w:val="25"/>
          <w:szCs w:val="25"/>
        </w:rPr>
        <w:t xml:space="preserve">approved </w:t>
      </w:r>
      <w:r w:rsidR="008F35C4" w:rsidRPr="008F35C4">
        <w:rPr>
          <w:rFonts w:ascii="Times New Roman" w:hAnsi="Times New Roman" w:cs="Times New Roman"/>
          <w:b/>
          <w:sz w:val="25"/>
          <w:szCs w:val="25"/>
        </w:rPr>
        <w:t>the addition</w:t>
      </w:r>
      <w:r w:rsidR="0017133E">
        <w:rPr>
          <w:rFonts w:ascii="Times New Roman" w:hAnsi="Times New Roman" w:cs="Times New Roman"/>
          <w:sz w:val="25"/>
          <w:szCs w:val="25"/>
        </w:rPr>
        <w:t xml:space="preserve"> of the </w:t>
      </w:r>
      <w:r w:rsidR="006D3EE0" w:rsidRPr="006D3EE0">
        <w:rPr>
          <w:rFonts w:ascii="Times New Roman" w:hAnsi="Times New Roman" w:cs="Times New Roman"/>
          <w:sz w:val="25"/>
          <w:szCs w:val="25"/>
        </w:rPr>
        <w:t>entries specified below to its ISIL (</w:t>
      </w:r>
      <w:proofErr w:type="spellStart"/>
      <w:r w:rsidR="006D3EE0" w:rsidRPr="006D3EE0">
        <w:rPr>
          <w:rFonts w:ascii="Times New Roman" w:hAnsi="Times New Roman" w:cs="Times New Roman"/>
          <w:sz w:val="25"/>
          <w:szCs w:val="25"/>
        </w:rPr>
        <w:t>Da’esh</w:t>
      </w:r>
      <w:proofErr w:type="spellEnd"/>
      <w:r w:rsidR="006D3EE0" w:rsidRPr="006D3EE0">
        <w:rPr>
          <w:rFonts w:ascii="Times New Roman" w:hAnsi="Times New Roman" w:cs="Times New Roman"/>
          <w:sz w:val="25"/>
          <w:szCs w:val="25"/>
        </w:rPr>
        <w:t>) and Al-Qaida Sanctions List of individuals and entities subject to the assets freeze, travel ban and arms embargo set out in paragraph 1 of Security Council resolution 2610 (2021) and adopted under Chapter VII of th</w:t>
      </w:r>
      <w:r w:rsidR="006D3EE0">
        <w:rPr>
          <w:rFonts w:ascii="Times New Roman" w:hAnsi="Times New Roman" w:cs="Times New Roman"/>
          <w:sz w:val="25"/>
          <w:szCs w:val="25"/>
        </w:rPr>
        <w:t>e Charter of the United Nations:</w:t>
      </w:r>
    </w:p>
    <w:p w:rsidR="006D3EE0" w:rsidRPr="006D3EE0" w:rsidRDefault="006D3EE0" w:rsidP="006D3EE0">
      <w:pPr>
        <w:spacing w:line="276" w:lineRule="auto"/>
        <w:jc w:val="both"/>
        <w:rPr>
          <w:rFonts w:ascii="Times New Roman" w:hAnsi="Times New Roman" w:cs="Times New Roman"/>
          <w:b/>
          <w:sz w:val="25"/>
          <w:szCs w:val="25"/>
        </w:rPr>
      </w:pPr>
      <w:r w:rsidRPr="006D3EE0">
        <w:rPr>
          <w:rFonts w:ascii="Times New Roman" w:hAnsi="Times New Roman" w:cs="Times New Roman"/>
          <w:b/>
          <w:sz w:val="25"/>
          <w:szCs w:val="25"/>
          <w:u w:val="single"/>
        </w:rPr>
        <w:t>A. Individuals</w:t>
      </w:r>
    </w:p>
    <w:p w:rsidR="006D3EE0" w:rsidRDefault="006D3EE0" w:rsidP="006D3EE0">
      <w:pPr>
        <w:spacing w:after="0" w:line="276" w:lineRule="auto"/>
        <w:jc w:val="both"/>
        <w:rPr>
          <w:rFonts w:ascii="Times New Roman" w:hAnsi="Times New Roman" w:cs="Times New Roman"/>
          <w:sz w:val="25"/>
          <w:szCs w:val="25"/>
        </w:rPr>
      </w:pPr>
      <w:r w:rsidRPr="006D3EE0">
        <w:rPr>
          <w:rFonts w:ascii="Times New Roman" w:hAnsi="Times New Roman" w:cs="Times New Roman"/>
          <w:b/>
          <w:bCs/>
          <w:sz w:val="25"/>
          <w:szCs w:val="25"/>
        </w:rPr>
        <w:t>QDi.434 Name: </w:t>
      </w:r>
      <w:r w:rsidRPr="006D3EE0">
        <w:rPr>
          <w:rFonts w:ascii="Times New Roman" w:hAnsi="Times New Roman" w:cs="Times New Roman"/>
          <w:sz w:val="25"/>
          <w:szCs w:val="25"/>
        </w:rPr>
        <w:t>1</w:t>
      </w:r>
      <w:r>
        <w:rPr>
          <w:rFonts w:ascii="Times New Roman" w:hAnsi="Times New Roman" w:cs="Times New Roman"/>
          <w:sz w:val="25"/>
          <w:szCs w:val="25"/>
        </w:rPr>
        <w:t xml:space="preserve">: MAULAWI 2: RAJAB 3: </w:t>
      </w:r>
      <w:proofErr w:type="spellStart"/>
      <w:r>
        <w:rPr>
          <w:rFonts w:ascii="Times New Roman" w:hAnsi="Times New Roman" w:cs="Times New Roman"/>
          <w:sz w:val="25"/>
          <w:szCs w:val="25"/>
        </w:rPr>
        <w:t>na</w:t>
      </w:r>
      <w:proofErr w:type="spellEnd"/>
      <w:r>
        <w:rPr>
          <w:rFonts w:ascii="Times New Roman" w:hAnsi="Times New Roman" w:cs="Times New Roman"/>
          <w:sz w:val="25"/>
          <w:szCs w:val="25"/>
        </w:rPr>
        <w:t xml:space="preserve"> 4: </w:t>
      </w:r>
      <w:proofErr w:type="spellStart"/>
      <w:r>
        <w:rPr>
          <w:rFonts w:ascii="Times New Roman" w:hAnsi="Times New Roman" w:cs="Times New Roman"/>
          <w:sz w:val="25"/>
          <w:szCs w:val="25"/>
        </w:rPr>
        <w:t>na</w:t>
      </w:r>
      <w:proofErr w:type="spellEnd"/>
      <w:r>
        <w:rPr>
          <w:rFonts w:ascii="Times New Roman" w:hAnsi="Times New Roman" w:cs="Times New Roman"/>
          <w:sz w:val="25"/>
          <w:szCs w:val="25"/>
        </w:rPr>
        <w:t> </w:t>
      </w:r>
    </w:p>
    <w:p w:rsidR="006D3EE0" w:rsidRDefault="006D3EE0" w:rsidP="006D3EE0">
      <w:pPr>
        <w:spacing w:after="0" w:line="276" w:lineRule="auto"/>
        <w:jc w:val="both"/>
        <w:rPr>
          <w:rFonts w:ascii="Times New Roman" w:hAnsi="Times New Roman" w:cs="Times New Roman"/>
          <w:sz w:val="25"/>
          <w:szCs w:val="25"/>
        </w:rPr>
      </w:pPr>
      <w:r w:rsidRPr="006D3EE0">
        <w:rPr>
          <w:rFonts w:ascii="Times New Roman" w:hAnsi="Times New Roman" w:cs="Times New Roman"/>
          <w:b/>
          <w:bCs/>
          <w:sz w:val="25"/>
          <w:szCs w:val="25"/>
        </w:rPr>
        <w:t>Name (original script):</w:t>
      </w:r>
      <w:r>
        <w:rPr>
          <w:rFonts w:ascii="Times New Roman" w:hAnsi="Times New Roman" w:cs="Times New Roman"/>
          <w:sz w:val="25"/>
          <w:szCs w:val="25"/>
        </w:rPr>
        <w:t> </w:t>
      </w:r>
      <w:proofErr w:type="spellStart"/>
      <w:r>
        <w:rPr>
          <w:rFonts w:ascii="Times New Roman" w:hAnsi="Times New Roman" w:cs="Times New Roman"/>
          <w:sz w:val="25"/>
          <w:szCs w:val="25"/>
        </w:rPr>
        <w:t>na</w:t>
      </w:r>
      <w:proofErr w:type="spellEnd"/>
      <w:r>
        <w:rPr>
          <w:rFonts w:ascii="Times New Roman" w:hAnsi="Times New Roman" w:cs="Times New Roman"/>
          <w:sz w:val="25"/>
          <w:szCs w:val="25"/>
        </w:rPr>
        <w:t> </w:t>
      </w:r>
    </w:p>
    <w:p w:rsidR="006D3EE0" w:rsidRDefault="006D3EE0" w:rsidP="006D3EE0">
      <w:pPr>
        <w:spacing w:after="0" w:line="276" w:lineRule="auto"/>
        <w:jc w:val="both"/>
        <w:rPr>
          <w:rFonts w:ascii="Times New Roman" w:hAnsi="Times New Roman" w:cs="Times New Roman"/>
          <w:sz w:val="25"/>
          <w:szCs w:val="25"/>
        </w:rPr>
      </w:pPr>
      <w:r w:rsidRPr="006D3EE0">
        <w:rPr>
          <w:rFonts w:ascii="Times New Roman" w:hAnsi="Times New Roman" w:cs="Times New Roman"/>
          <w:b/>
          <w:bCs/>
          <w:sz w:val="25"/>
          <w:szCs w:val="25"/>
        </w:rPr>
        <w:t>Title: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Designation: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b/>
          <w:bCs/>
          <w:sz w:val="25"/>
          <w:szCs w:val="25"/>
        </w:rPr>
        <w:t> DOB: </w:t>
      </w:r>
      <w:r w:rsidRPr="006D3EE0">
        <w:rPr>
          <w:rFonts w:ascii="Times New Roman" w:hAnsi="Times New Roman" w:cs="Times New Roman"/>
          <w:sz w:val="25"/>
          <w:szCs w:val="25"/>
        </w:rPr>
        <w:t>1976 </w:t>
      </w:r>
      <w:r w:rsidRPr="006D3EE0">
        <w:rPr>
          <w:rFonts w:ascii="Times New Roman" w:hAnsi="Times New Roman" w:cs="Times New Roman"/>
          <w:b/>
          <w:bCs/>
          <w:sz w:val="25"/>
          <w:szCs w:val="25"/>
        </w:rPr>
        <w:t>POB: </w:t>
      </w:r>
      <w:r w:rsidRPr="006D3EE0">
        <w:rPr>
          <w:rFonts w:ascii="Times New Roman" w:hAnsi="Times New Roman" w:cs="Times New Roman"/>
          <w:sz w:val="25"/>
          <w:szCs w:val="25"/>
        </w:rPr>
        <w:t>Afghanistan </w:t>
      </w:r>
      <w:r w:rsidRPr="006D3EE0">
        <w:rPr>
          <w:rFonts w:ascii="Times New Roman" w:hAnsi="Times New Roman" w:cs="Times New Roman"/>
          <w:b/>
          <w:bCs/>
          <w:sz w:val="25"/>
          <w:szCs w:val="25"/>
        </w:rPr>
        <w:t>Good quality a.k.a.:</w:t>
      </w:r>
      <w:r w:rsidRPr="006D3EE0">
        <w:rPr>
          <w:rFonts w:ascii="Times New Roman" w:hAnsi="Times New Roman" w:cs="Times New Roman"/>
          <w:sz w:val="25"/>
          <w:szCs w:val="25"/>
        </w:rPr>
        <w:t> </w:t>
      </w:r>
      <w:proofErr w:type="spellStart"/>
      <w:r w:rsidRPr="006D3EE0">
        <w:rPr>
          <w:rFonts w:ascii="Times New Roman" w:hAnsi="Times New Roman" w:cs="Times New Roman"/>
          <w:sz w:val="25"/>
          <w:szCs w:val="25"/>
        </w:rPr>
        <w:t>Maulawi</w:t>
      </w:r>
      <w:proofErr w:type="spellEnd"/>
      <w:r w:rsidRPr="006D3EE0">
        <w:rPr>
          <w:rFonts w:ascii="Times New Roman" w:hAnsi="Times New Roman" w:cs="Times New Roman"/>
          <w:sz w:val="25"/>
          <w:szCs w:val="25"/>
        </w:rPr>
        <w:t xml:space="preserve"> Rajab </w:t>
      </w:r>
      <w:proofErr w:type="spellStart"/>
      <w:r w:rsidRPr="006D3EE0">
        <w:rPr>
          <w:rFonts w:ascii="Times New Roman" w:hAnsi="Times New Roman" w:cs="Times New Roman"/>
          <w:sz w:val="25"/>
          <w:szCs w:val="25"/>
        </w:rPr>
        <w:t>Salahudin</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Low quality a.k.a.: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Nationality: </w:t>
      </w:r>
      <w:r w:rsidRPr="006D3EE0">
        <w:rPr>
          <w:rFonts w:ascii="Times New Roman" w:hAnsi="Times New Roman" w:cs="Times New Roman"/>
          <w:sz w:val="25"/>
          <w:szCs w:val="25"/>
        </w:rPr>
        <w:t>Afghanistan </w:t>
      </w:r>
      <w:r w:rsidRPr="006D3EE0">
        <w:rPr>
          <w:rFonts w:ascii="Times New Roman" w:hAnsi="Times New Roman" w:cs="Times New Roman"/>
          <w:b/>
          <w:bCs/>
          <w:sz w:val="25"/>
          <w:szCs w:val="25"/>
        </w:rPr>
        <w:t>Passport no: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National identification no: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Address: </w:t>
      </w:r>
      <w:r w:rsidRPr="006D3EE0">
        <w:rPr>
          <w:rFonts w:ascii="Times New Roman" w:hAnsi="Times New Roman" w:cs="Times New Roman"/>
          <w:sz w:val="25"/>
          <w:szCs w:val="25"/>
        </w:rPr>
        <w:t> </w:t>
      </w:r>
      <w:proofErr w:type="spellStart"/>
      <w:r w:rsidRPr="006D3EE0">
        <w:rPr>
          <w:rFonts w:ascii="Times New Roman" w:hAnsi="Times New Roman" w:cs="Times New Roman"/>
          <w:sz w:val="25"/>
          <w:szCs w:val="25"/>
        </w:rPr>
        <w:t>Paghman</w:t>
      </w:r>
      <w:proofErr w:type="spellEnd"/>
      <w:r w:rsidRPr="006D3EE0">
        <w:rPr>
          <w:rFonts w:ascii="Times New Roman" w:hAnsi="Times New Roman" w:cs="Times New Roman"/>
          <w:sz w:val="25"/>
          <w:szCs w:val="25"/>
        </w:rPr>
        <w:t xml:space="preserve"> District, Kabul Province, Afghanistan </w:t>
      </w:r>
      <w:r w:rsidRPr="006D3EE0">
        <w:rPr>
          <w:rFonts w:ascii="Times New Roman" w:hAnsi="Times New Roman" w:cs="Times New Roman"/>
          <w:b/>
          <w:bCs/>
          <w:sz w:val="25"/>
          <w:szCs w:val="25"/>
        </w:rPr>
        <w:t>Listed on: </w:t>
      </w:r>
      <w:r w:rsidRPr="006D3EE0">
        <w:rPr>
          <w:rFonts w:ascii="Times New Roman" w:hAnsi="Times New Roman" w:cs="Times New Roman"/>
          <w:sz w:val="25"/>
          <w:szCs w:val="25"/>
        </w:rPr>
        <w:t>26 Apr. 2023 </w:t>
      </w:r>
      <w:r w:rsidRPr="006D3EE0">
        <w:rPr>
          <w:rFonts w:ascii="Times New Roman" w:hAnsi="Times New Roman" w:cs="Times New Roman"/>
          <w:b/>
          <w:bCs/>
          <w:sz w:val="25"/>
          <w:szCs w:val="25"/>
        </w:rPr>
        <w:t>Other information: </w:t>
      </w:r>
      <w:r w:rsidRPr="006D3EE0">
        <w:rPr>
          <w:rFonts w:ascii="Times New Roman" w:hAnsi="Times New Roman" w:cs="Times New Roman"/>
          <w:sz w:val="25"/>
          <w:szCs w:val="25"/>
        </w:rPr>
        <w:t>Senior leader of the Islamic State in Iraq and the Levant - Khorasan (ISIL-K) (QDe.161). INTERPOL-UN Security Council Special Notice web link: </w:t>
      </w:r>
      <w:hyperlink r:id="rId7" w:history="1">
        <w:r w:rsidRPr="006D3EE0">
          <w:rPr>
            <w:rStyle w:val="Hyperlink"/>
            <w:rFonts w:ascii="Times New Roman" w:hAnsi="Times New Roman" w:cs="Times New Roman"/>
            <w:sz w:val="25"/>
            <w:szCs w:val="25"/>
          </w:rPr>
          <w:t>https://www.interpol.int/en/How-we-work/Notices/View-UN-Notices-Individuals</w:t>
        </w:r>
      </w:hyperlink>
      <w:r w:rsidRPr="006D3EE0">
        <w:rPr>
          <w:rFonts w:ascii="Times New Roman" w:hAnsi="Times New Roman" w:cs="Times New Roman"/>
          <w:sz w:val="25"/>
          <w:szCs w:val="25"/>
        </w:rPr>
        <w:t>.</w:t>
      </w:r>
    </w:p>
    <w:p w:rsidR="006D3EE0" w:rsidRPr="006D3EE0" w:rsidRDefault="006D3EE0" w:rsidP="006D3EE0">
      <w:pPr>
        <w:spacing w:line="276" w:lineRule="auto"/>
        <w:jc w:val="both"/>
        <w:rPr>
          <w:rFonts w:ascii="Times New Roman" w:hAnsi="Times New Roman" w:cs="Times New Roman"/>
          <w:sz w:val="25"/>
          <w:szCs w:val="25"/>
        </w:rPr>
      </w:pPr>
    </w:p>
    <w:p w:rsidR="006D3EE0" w:rsidRDefault="006D3EE0" w:rsidP="006D3EE0">
      <w:pPr>
        <w:spacing w:after="0" w:line="276" w:lineRule="auto"/>
        <w:jc w:val="both"/>
        <w:rPr>
          <w:rFonts w:ascii="Times New Roman" w:hAnsi="Times New Roman" w:cs="Times New Roman"/>
          <w:sz w:val="25"/>
          <w:szCs w:val="25"/>
        </w:rPr>
      </w:pPr>
      <w:r w:rsidRPr="006D3EE0">
        <w:rPr>
          <w:rFonts w:ascii="Times New Roman" w:hAnsi="Times New Roman" w:cs="Times New Roman"/>
          <w:b/>
          <w:bCs/>
          <w:sz w:val="25"/>
          <w:szCs w:val="25"/>
        </w:rPr>
        <w:t>QDi.435 Name: </w:t>
      </w:r>
      <w:r w:rsidRPr="006D3EE0">
        <w:rPr>
          <w:rFonts w:ascii="Times New Roman" w:hAnsi="Times New Roman" w:cs="Times New Roman"/>
          <w:sz w:val="25"/>
          <w:szCs w:val="25"/>
        </w:rPr>
        <w:t xml:space="preserve">1: SULTAN AZIZ 2: AZAM 3: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xml:space="preserve"> 4: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p>
    <w:p w:rsidR="006D3EE0" w:rsidRDefault="006D3EE0" w:rsidP="006D3EE0">
      <w:pPr>
        <w:spacing w:after="0" w:line="276" w:lineRule="auto"/>
        <w:jc w:val="both"/>
        <w:rPr>
          <w:rFonts w:ascii="Times New Roman" w:hAnsi="Times New Roman" w:cs="Times New Roman"/>
          <w:sz w:val="25"/>
          <w:szCs w:val="25"/>
        </w:rPr>
      </w:pPr>
      <w:r w:rsidRPr="006D3EE0">
        <w:rPr>
          <w:rFonts w:ascii="Times New Roman" w:hAnsi="Times New Roman" w:cs="Times New Roman"/>
          <w:b/>
          <w:bCs/>
          <w:sz w:val="25"/>
          <w:szCs w:val="25"/>
        </w:rPr>
        <w:t>Name (original script):</w:t>
      </w:r>
      <w:r w:rsidRPr="006D3EE0">
        <w:rPr>
          <w:rFonts w:ascii="Times New Roman" w:hAnsi="Times New Roman" w:cs="Times New Roman"/>
          <w:sz w:val="25"/>
          <w:szCs w:val="25"/>
        </w:rPr>
        <w:t>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p>
    <w:p w:rsidR="006D3EE0" w:rsidRPr="006D3EE0" w:rsidRDefault="006D3EE0" w:rsidP="006D3EE0">
      <w:pPr>
        <w:spacing w:after="0" w:line="276" w:lineRule="auto"/>
        <w:jc w:val="both"/>
        <w:rPr>
          <w:rFonts w:ascii="Times New Roman" w:hAnsi="Times New Roman" w:cs="Times New Roman"/>
          <w:bCs/>
          <w:sz w:val="25"/>
          <w:szCs w:val="25"/>
        </w:rPr>
      </w:pPr>
      <w:r w:rsidRPr="006D3EE0">
        <w:rPr>
          <w:rFonts w:ascii="Times New Roman" w:hAnsi="Times New Roman" w:cs="Times New Roman"/>
          <w:b/>
          <w:bCs/>
          <w:sz w:val="25"/>
          <w:szCs w:val="25"/>
        </w:rPr>
        <w:t>Title: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Designation: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b/>
          <w:bCs/>
          <w:sz w:val="25"/>
          <w:szCs w:val="25"/>
        </w:rPr>
        <w:t> DOB: </w:t>
      </w:r>
      <w:r w:rsidRPr="006D3EE0">
        <w:rPr>
          <w:rFonts w:ascii="Times New Roman" w:hAnsi="Times New Roman" w:cs="Times New Roman"/>
          <w:sz w:val="25"/>
          <w:szCs w:val="25"/>
        </w:rPr>
        <w:t>1985 </w:t>
      </w:r>
      <w:r w:rsidRPr="006D3EE0">
        <w:rPr>
          <w:rFonts w:ascii="Times New Roman" w:hAnsi="Times New Roman" w:cs="Times New Roman"/>
          <w:b/>
          <w:bCs/>
          <w:sz w:val="25"/>
          <w:szCs w:val="25"/>
        </w:rPr>
        <w:t>POB: </w:t>
      </w:r>
      <w:r w:rsidRPr="006D3EE0">
        <w:rPr>
          <w:rFonts w:ascii="Times New Roman" w:hAnsi="Times New Roman" w:cs="Times New Roman"/>
          <w:sz w:val="25"/>
          <w:szCs w:val="25"/>
        </w:rPr>
        <w:t>Afghanistan </w:t>
      </w:r>
      <w:r w:rsidRPr="006D3EE0">
        <w:rPr>
          <w:rFonts w:ascii="Times New Roman" w:hAnsi="Times New Roman" w:cs="Times New Roman"/>
          <w:b/>
          <w:bCs/>
          <w:sz w:val="25"/>
          <w:szCs w:val="25"/>
        </w:rPr>
        <w:t>Good quality a.k.a.:</w:t>
      </w:r>
      <w:r w:rsidRPr="006D3EE0">
        <w:rPr>
          <w:rFonts w:ascii="Times New Roman" w:hAnsi="Times New Roman" w:cs="Times New Roman"/>
          <w:sz w:val="25"/>
          <w:szCs w:val="25"/>
        </w:rPr>
        <w:t>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Low quality a.k.a.: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Nationality: </w:t>
      </w:r>
      <w:r w:rsidRPr="006D3EE0">
        <w:rPr>
          <w:rFonts w:ascii="Times New Roman" w:hAnsi="Times New Roman" w:cs="Times New Roman"/>
          <w:sz w:val="25"/>
          <w:szCs w:val="25"/>
        </w:rPr>
        <w:t>Afghanistan </w:t>
      </w:r>
      <w:r w:rsidRPr="006D3EE0">
        <w:rPr>
          <w:rFonts w:ascii="Times New Roman" w:hAnsi="Times New Roman" w:cs="Times New Roman"/>
          <w:b/>
          <w:bCs/>
          <w:sz w:val="25"/>
          <w:szCs w:val="25"/>
        </w:rPr>
        <w:t>Passport no: </w:t>
      </w:r>
      <w:proofErr w:type="spellStart"/>
      <w:r w:rsidRPr="006D3EE0">
        <w:rPr>
          <w:rFonts w:ascii="Times New Roman" w:hAnsi="Times New Roman" w:cs="Times New Roman"/>
          <w:sz w:val="25"/>
          <w:szCs w:val="25"/>
        </w:rPr>
        <w:t>na</w:t>
      </w:r>
      <w:proofErr w:type="spellEnd"/>
      <w:r w:rsidRPr="006D3EE0">
        <w:rPr>
          <w:rFonts w:ascii="Times New Roman" w:hAnsi="Times New Roman" w:cs="Times New Roman"/>
          <w:sz w:val="25"/>
          <w:szCs w:val="25"/>
        </w:rPr>
        <w:t> </w:t>
      </w:r>
      <w:r w:rsidRPr="006D3EE0">
        <w:rPr>
          <w:rFonts w:ascii="Times New Roman" w:hAnsi="Times New Roman" w:cs="Times New Roman"/>
          <w:b/>
          <w:bCs/>
          <w:sz w:val="25"/>
          <w:szCs w:val="25"/>
        </w:rPr>
        <w:t xml:space="preserve">National identification </w:t>
      </w:r>
      <w:r>
        <w:rPr>
          <w:rFonts w:ascii="Times New Roman" w:hAnsi="Times New Roman" w:cs="Times New Roman"/>
          <w:b/>
          <w:bCs/>
          <w:sz w:val="25"/>
          <w:szCs w:val="25"/>
        </w:rPr>
        <w:t xml:space="preserve">no: </w:t>
      </w:r>
      <w:proofErr w:type="spellStart"/>
      <w:r w:rsidRPr="006D3EE0">
        <w:rPr>
          <w:rFonts w:ascii="Times New Roman" w:hAnsi="Times New Roman" w:cs="Times New Roman"/>
          <w:bCs/>
          <w:sz w:val="25"/>
          <w:szCs w:val="25"/>
        </w:rPr>
        <w:t>na</w:t>
      </w:r>
      <w:proofErr w:type="spellEnd"/>
      <w:r>
        <w:rPr>
          <w:rFonts w:ascii="Times New Roman" w:hAnsi="Times New Roman" w:cs="Times New Roman"/>
          <w:bCs/>
          <w:sz w:val="25"/>
          <w:szCs w:val="25"/>
        </w:rPr>
        <w:t xml:space="preserve"> </w:t>
      </w:r>
      <w:r w:rsidRPr="006D3EE0">
        <w:rPr>
          <w:rFonts w:ascii="Times New Roman" w:hAnsi="Times New Roman" w:cs="Times New Roman"/>
          <w:b/>
          <w:bCs/>
          <w:sz w:val="25"/>
          <w:szCs w:val="25"/>
        </w:rPr>
        <w:t>Address:</w:t>
      </w:r>
      <w:r>
        <w:rPr>
          <w:rFonts w:ascii="Times New Roman" w:hAnsi="Times New Roman" w:cs="Times New Roman"/>
          <w:b/>
          <w:bCs/>
          <w:sz w:val="25"/>
          <w:szCs w:val="25"/>
        </w:rPr>
        <w:t xml:space="preserve"> </w:t>
      </w:r>
      <w:r w:rsidRPr="006D3EE0">
        <w:rPr>
          <w:rFonts w:ascii="Times New Roman" w:hAnsi="Times New Roman" w:cs="Times New Roman"/>
          <w:sz w:val="25"/>
          <w:szCs w:val="25"/>
        </w:rPr>
        <w:t>Afghanistan </w:t>
      </w:r>
      <w:r w:rsidRPr="006D3EE0">
        <w:rPr>
          <w:rFonts w:ascii="Times New Roman" w:hAnsi="Times New Roman" w:cs="Times New Roman"/>
          <w:b/>
          <w:bCs/>
          <w:sz w:val="25"/>
          <w:szCs w:val="25"/>
        </w:rPr>
        <w:t>Listed on: </w:t>
      </w:r>
      <w:r w:rsidRPr="006D3EE0">
        <w:rPr>
          <w:rFonts w:ascii="Times New Roman" w:hAnsi="Times New Roman" w:cs="Times New Roman"/>
          <w:sz w:val="25"/>
          <w:szCs w:val="25"/>
        </w:rPr>
        <w:t>26 Apr. 2023 </w:t>
      </w:r>
      <w:r w:rsidRPr="006D3EE0">
        <w:rPr>
          <w:rFonts w:ascii="Times New Roman" w:hAnsi="Times New Roman" w:cs="Times New Roman"/>
          <w:b/>
          <w:bCs/>
          <w:sz w:val="25"/>
          <w:szCs w:val="25"/>
        </w:rPr>
        <w:t>Other information: </w:t>
      </w:r>
      <w:r w:rsidRPr="006D3EE0">
        <w:rPr>
          <w:rFonts w:ascii="Times New Roman" w:hAnsi="Times New Roman" w:cs="Times New Roman"/>
          <w:sz w:val="25"/>
          <w:szCs w:val="25"/>
        </w:rPr>
        <w:t>Spokesperson of the Islamic State in Iraq and the Levant - Khorasan (ISIL-K) (QDe.161). INTERPOL-UN Security Council Special Notice web link: </w:t>
      </w:r>
      <w:hyperlink r:id="rId8" w:history="1">
        <w:r w:rsidRPr="006D3EE0">
          <w:rPr>
            <w:rStyle w:val="Hyperlink"/>
            <w:rFonts w:ascii="Times New Roman" w:hAnsi="Times New Roman" w:cs="Times New Roman"/>
            <w:sz w:val="25"/>
            <w:szCs w:val="25"/>
          </w:rPr>
          <w:t>https://www.interpol.int/en/How-we-work/Notices/View-UN-Notices-Individuals</w:t>
        </w:r>
      </w:hyperlink>
      <w:r w:rsidRPr="006D3EE0">
        <w:rPr>
          <w:rFonts w:ascii="Times New Roman" w:hAnsi="Times New Roman" w:cs="Times New Roman"/>
          <w:sz w:val="25"/>
          <w:szCs w:val="25"/>
        </w:rPr>
        <w:t>.</w:t>
      </w:r>
    </w:p>
    <w:p w:rsidR="006D3EE0" w:rsidRPr="006D3EE0" w:rsidRDefault="006D3EE0" w:rsidP="006D3EE0">
      <w:pPr>
        <w:spacing w:after="0" w:line="276" w:lineRule="auto"/>
        <w:jc w:val="both"/>
        <w:rPr>
          <w:rFonts w:ascii="Times New Roman" w:hAnsi="Times New Roman" w:cs="Times New Roman"/>
          <w:sz w:val="25"/>
          <w:szCs w:val="25"/>
        </w:rPr>
      </w:pPr>
    </w:p>
    <w:p w:rsidR="00421339" w:rsidRPr="00D91097" w:rsidRDefault="006D3EE0" w:rsidP="006D3EE0">
      <w:pPr>
        <w:spacing w:line="276" w:lineRule="auto"/>
        <w:jc w:val="both"/>
        <w:rPr>
          <w:rFonts w:ascii="Times New Roman" w:hAnsi="Times New Roman" w:cs="Times New Roman"/>
          <w:sz w:val="25"/>
          <w:szCs w:val="25"/>
        </w:rPr>
      </w:pPr>
      <w:bookmarkStart w:id="0" w:name="_GoBack"/>
      <w:bookmarkEnd w:id="0"/>
      <w:r w:rsidRPr="006D3EE0">
        <w:rPr>
          <w:rFonts w:ascii="Times New Roman" w:hAnsi="Times New Roman" w:cs="Times New Roman"/>
          <w:sz w:val="25"/>
          <w:szCs w:val="25"/>
        </w:rPr>
        <w:t>In accordance with paragraph 58 of resolution 2610 (2021), the Committee has made accessible on its website the narrative summaries of reasons for listing of the above entries at the following URL:  </w:t>
      </w:r>
      <w:hyperlink r:id="rId9" w:history="1">
        <w:r w:rsidRPr="006D3EE0">
          <w:rPr>
            <w:rStyle w:val="Hyperlink"/>
            <w:rFonts w:ascii="Times New Roman" w:hAnsi="Times New Roman" w:cs="Times New Roman"/>
            <w:sz w:val="25"/>
            <w:szCs w:val="25"/>
          </w:rPr>
          <w:t>www.un.org/securitycouncil/sanctions/1267/aq_sanctions_list/summaries</w:t>
        </w:r>
      </w:hyperlink>
      <w:r w:rsidRPr="006D3EE0">
        <w:rPr>
          <w:rFonts w:ascii="Times New Roman" w:hAnsi="Times New Roman" w:cs="Times New Roman"/>
          <w:sz w:val="25"/>
          <w:szCs w:val="25"/>
        </w:rPr>
        <w:t>.</w:t>
      </w:r>
    </w:p>
    <w:p w:rsidR="00421339" w:rsidRPr="00D91097" w:rsidRDefault="00421339" w:rsidP="006D3EE0">
      <w:pPr>
        <w:spacing w:after="0" w:line="276" w:lineRule="auto"/>
        <w:jc w:val="both"/>
        <w:rPr>
          <w:rFonts w:ascii="Times New Roman" w:hAnsi="Times New Roman" w:cs="Times New Roman"/>
          <w:sz w:val="25"/>
          <w:szCs w:val="25"/>
        </w:rPr>
      </w:pPr>
    </w:p>
    <w:p w:rsidR="00F27AA1" w:rsidRPr="00D91097" w:rsidRDefault="00F27AA1" w:rsidP="009D57F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and Travel Ban) Sanctions Act 2019 apply with immediate effect</w:t>
      </w:r>
      <w:r w:rsidR="007C220B" w:rsidRPr="00D91097">
        <w:rPr>
          <w:rFonts w:ascii="Times New Roman" w:hAnsi="Times New Roman" w:cs="Times New Roman"/>
          <w:sz w:val="25"/>
          <w:szCs w:val="25"/>
        </w:rPr>
        <w:t xml:space="preserve"> to the above entr</w:t>
      </w:r>
      <w:r w:rsidR="006D3EE0">
        <w:rPr>
          <w:rFonts w:ascii="Times New Roman" w:hAnsi="Times New Roman" w:cs="Times New Roman"/>
          <w:sz w:val="25"/>
          <w:szCs w:val="25"/>
        </w:rPr>
        <w:t>ies</w:t>
      </w:r>
      <w:r w:rsidRPr="00D91097">
        <w:rPr>
          <w:rFonts w:ascii="Times New Roman" w:hAnsi="Times New Roman" w:cs="Times New Roman"/>
          <w:sz w:val="25"/>
          <w:szCs w:val="25"/>
        </w:rPr>
        <w:t>.</w:t>
      </w:r>
    </w:p>
    <w:p w:rsidR="00006665" w:rsidRDefault="00F27AA1" w:rsidP="006D3EE0">
      <w:pPr>
        <w:spacing w:after="12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in the </w:t>
      </w:r>
      <w:r w:rsidR="004C406B" w:rsidRPr="00D91097">
        <w:rPr>
          <w:rFonts w:ascii="Times New Roman" w:hAnsi="Times New Roman" w:cs="Times New Roman"/>
          <w:sz w:val="25"/>
          <w:szCs w:val="25"/>
        </w:rPr>
        <w:t xml:space="preserve">ISIL (Da’esh), Al-Qaida Sanctions List. </w:t>
      </w:r>
      <w:r w:rsidRPr="00D91097">
        <w:rPr>
          <w:rFonts w:ascii="Times New Roman" w:hAnsi="Times New Roman" w:cs="Times New Roman"/>
          <w:sz w:val="25"/>
          <w:szCs w:val="25"/>
        </w:rPr>
        <w:t xml:space="preserve">An updated version of the Consolidated List is accessible via the following URL: </w:t>
      </w:r>
      <w:hyperlink r:id="rId10" w:history="1">
        <w:r w:rsidR="00006665" w:rsidRPr="000C139B">
          <w:rPr>
            <w:rStyle w:val="Hyperlink"/>
            <w:rFonts w:ascii="Times New Roman" w:hAnsi="Times New Roman" w:cs="Times New Roman"/>
            <w:sz w:val="25"/>
            <w:szCs w:val="25"/>
          </w:rPr>
          <w:t>https://www.un.org/securitycouncil/content/un-sc-consolidated-list</w:t>
        </w:r>
      </w:hyperlink>
    </w:p>
    <w:p w:rsidR="00006665" w:rsidRDefault="00006665" w:rsidP="006D3EE0">
      <w:pPr>
        <w:spacing w:after="120" w:line="276" w:lineRule="auto"/>
        <w:jc w:val="both"/>
        <w:rPr>
          <w:rStyle w:val="Hyperlink"/>
          <w:rFonts w:ascii="Times New Roman" w:hAnsi="Times New Roman" w:cs="Times New Roman"/>
          <w:color w:val="2E74B5" w:themeColor="accent1" w:themeShade="BF"/>
          <w:sz w:val="25"/>
          <w:szCs w:val="25"/>
        </w:rPr>
      </w:pPr>
    </w:p>
    <w:p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D91097" w:rsidRDefault="00006665" w:rsidP="006D3EE0">
      <w:pPr>
        <w:spacing w:after="0" w:line="276" w:lineRule="auto"/>
        <w:jc w:val="both"/>
        <w:rPr>
          <w:rFonts w:ascii="Times New Roman" w:hAnsi="Times New Roman" w:cs="Times New Roman"/>
          <w:sz w:val="25"/>
          <w:szCs w:val="25"/>
        </w:rPr>
      </w:pPr>
    </w:p>
    <w:p w:rsidR="00F27AA1" w:rsidRPr="00D91097" w:rsidRDefault="00F27AA1" w:rsidP="006D3EE0">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Default="00F27AA1" w:rsidP="006D3EE0">
      <w:pPr>
        <w:spacing w:after="0" w:line="276" w:lineRule="auto"/>
        <w:jc w:val="both"/>
        <w:rPr>
          <w:rFonts w:ascii="Times New Roman" w:hAnsi="Times New Roman" w:cs="Times New Roman"/>
          <w:sz w:val="25"/>
          <w:szCs w:val="25"/>
        </w:rPr>
      </w:pPr>
    </w:p>
    <w:p w:rsidR="00006665" w:rsidRPr="00D91097" w:rsidRDefault="00006665" w:rsidP="006D3EE0">
      <w:pPr>
        <w:spacing w:after="0" w:line="276" w:lineRule="auto"/>
        <w:jc w:val="both"/>
        <w:rPr>
          <w:rFonts w:ascii="Times New Roman" w:hAnsi="Times New Roman" w:cs="Times New Roman"/>
          <w:sz w:val="25"/>
          <w:szCs w:val="25"/>
        </w:rPr>
      </w:pPr>
    </w:p>
    <w:p w:rsidR="00F27AA1" w:rsidRPr="00D91097" w:rsidRDefault="00F27AA1" w:rsidP="006D3EE0">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t>National Sanctions Secretariat</w:t>
      </w:r>
    </w:p>
    <w:p w:rsidR="00F27AA1" w:rsidRPr="00D91097" w:rsidRDefault="00C17BCB"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Level 7</w:t>
      </w:r>
      <w:r w:rsidR="00F27AA1" w:rsidRPr="00D91097">
        <w:rPr>
          <w:rFonts w:ascii="Times New Roman" w:hAnsi="Times New Roman" w:cs="Times New Roman"/>
          <w:b/>
          <w:sz w:val="25"/>
          <w:szCs w:val="25"/>
        </w:rPr>
        <w:t>, New Government Centre</w:t>
      </w:r>
    </w:p>
    <w:p w:rsidR="00F27AA1" w:rsidRPr="00D91097" w:rsidRDefault="00F27AA1" w:rsidP="006D3EE0">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Port- Louis</w:t>
      </w:r>
    </w:p>
    <w:p w:rsidR="00F27AA1" w:rsidRPr="00D91097" w:rsidRDefault="00F27AA1" w:rsidP="006D3EE0">
      <w:pPr>
        <w:spacing w:after="0" w:line="276" w:lineRule="auto"/>
        <w:jc w:val="both"/>
        <w:rPr>
          <w:rFonts w:ascii="Times New Roman" w:hAnsi="Times New Roman" w:cs="Times New Roman"/>
          <w:b/>
          <w:sz w:val="25"/>
          <w:szCs w:val="25"/>
        </w:rPr>
      </w:pPr>
    </w:p>
    <w:p w:rsidR="00F27AA1" w:rsidRPr="00D91097" w:rsidRDefault="00F27AA1" w:rsidP="006D3EE0">
      <w:pPr>
        <w:tabs>
          <w:tab w:val="left" w:pos="6030"/>
          <w:tab w:val="left" w:pos="6120"/>
        </w:tabs>
        <w:spacing w:after="0" w:line="276" w:lineRule="auto"/>
        <w:jc w:val="both"/>
        <w:rPr>
          <w:rFonts w:ascii="Times New Roman" w:hAnsi="Times New Roman" w:cs="Times New Roman"/>
          <w:b/>
          <w:sz w:val="25"/>
          <w:szCs w:val="25"/>
        </w:rPr>
      </w:pPr>
      <w:r w:rsidRPr="00D91097">
        <w:rPr>
          <w:rFonts w:ascii="Times New Roman" w:hAnsi="Times New Roman" w:cs="Times New Roman"/>
          <w:b/>
          <w:sz w:val="25"/>
          <w:szCs w:val="25"/>
        </w:rPr>
        <w:t>Telephone: 201 1366/201 1264</w:t>
      </w:r>
    </w:p>
    <w:p w:rsidR="00F27AA1" w:rsidRPr="00D91097" w:rsidRDefault="00F27AA1" w:rsidP="006D3EE0">
      <w:pPr>
        <w:tabs>
          <w:tab w:val="left" w:pos="6120"/>
          <w:tab w:val="left" w:pos="7290"/>
        </w:tabs>
        <w:spacing w:after="0" w:line="276" w:lineRule="auto"/>
        <w:jc w:val="both"/>
        <w:rPr>
          <w:rFonts w:ascii="Times New Roman" w:hAnsi="Times New Roman" w:cs="Times New Roman"/>
          <w:b/>
          <w:sz w:val="25"/>
          <w:szCs w:val="25"/>
        </w:rPr>
      </w:pPr>
      <w:r w:rsidRPr="00D91097">
        <w:rPr>
          <w:rFonts w:ascii="Times New Roman" w:hAnsi="Times New Roman" w:cs="Times New Roman"/>
          <w:b/>
          <w:sz w:val="25"/>
          <w:szCs w:val="25"/>
        </w:rPr>
        <w:t>Fax:             211 9272</w:t>
      </w:r>
    </w:p>
    <w:p w:rsidR="00F27AA1" w:rsidRPr="00D91097" w:rsidRDefault="00F27AA1" w:rsidP="006D3EE0">
      <w:pPr>
        <w:spacing w:after="0" w:line="276" w:lineRule="auto"/>
        <w:jc w:val="both"/>
        <w:rPr>
          <w:rStyle w:val="Hyperlink"/>
          <w:rFonts w:ascii="Times New Roman" w:hAnsi="Times New Roman" w:cs="Times New Roman"/>
          <w:b/>
          <w:sz w:val="25"/>
          <w:szCs w:val="25"/>
        </w:rPr>
      </w:pPr>
      <w:r w:rsidRPr="00D91097">
        <w:rPr>
          <w:rFonts w:ascii="Times New Roman" w:hAnsi="Times New Roman" w:cs="Times New Roman"/>
          <w:b/>
          <w:sz w:val="25"/>
          <w:szCs w:val="25"/>
        </w:rPr>
        <w:t xml:space="preserve">Email:         </w:t>
      </w:r>
      <w:hyperlink r:id="rId11" w:history="1">
        <w:r w:rsidRPr="00D91097">
          <w:rPr>
            <w:rStyle w:val="Hyperlink"/>
            <w:rFonts w:ascii="Times New Roman" w:hAnsi="Times New Roman" w:cs="Times New Roman"/>
            <w:b/>
            <w:sz w:val="25"/>
            <w:szCs w:val="25"/>
          </w:rPr>
          <w:t>nssec@govmu.org</w:t>
        </w:r>
      </w:hyperlink>
    </w:p>
    <w:p w:rsidR="004C406B" w:rsidRPr="00D91097" w:rsidRDefault="004C406B" w:rsidP="006D3EE0">
      <w:pPr>
        <w:spacing w:after="0" w:line="276" w:lineRule="auto"/>
        <w:jc w:val="both"/>
        <w:rPr>
          <w:rStyle w:val="Hyperlink"/>
          <w:rFonts w:ascii="Times New Roman" w:hAnsi="Times New Roman" w:cs="Times New Roman"/>
          <w:b/>
          <w:sz w:val="25"/>
          <w:szCs w:val="25"/>
        </w:rPr>
      </w:pPr>
    </w:p>
    <w:p w:rsidR="00F27AA1" w:rsidRPr="00D91097" w:rsidRDefault="00D91097" w:rsidP="006D3EE0">
      <w:pPr>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2</w:t>
      </w:r>
      <w:r w:rsidR="006D3EE0">
        <w:rPr>
          <w:rFonts w:ascii="Times New Roman" w:hAnsi="Times New Roman" w:cs="Times New Roman"/>
          <w:b/>
          <w:sz w:val="25"/>
          <w:szCs w:val="25"/>
        </w:rPr>
        <w:t>7 April</w:t>
      </w:r>
      <w:r w:rsidR="00CD013E" w:rsidRPr="00D91097">
        <w:rPr>
          <w:rFonts w:ascii="Times New Roman" w:hAnsi="Times New Roman" w:cs="Times New Roman"/>
          <w:b/>
          <w:sz w:val="25"/>
          <w:szCs w:val="25"/>
        </w:rPr>
        <w:t xml:space="preserve"> 2023</w:t>
      </w:r>
    </w:p>
    <w:p w:rsidR="00D53225" w:rsidRPr="00464AAB" w:rsidRDefault="00D53225" w:rsidP="006D3EE0">
      <w:pPr>
        <w:spacing w:line="276" w:lineRule="auto"/>
        <w:jc w:val="both"/>
        <w:rPr>
          <w:szCs w:val="24"/>
        </w:rPr>
      </w:pPr>
    </w:p>
    <w:sectPr w:rsidR="00D53225" w:rsidRPr="00464AAB" w:rsidSect="00006665">
      <w:footerReference w:type="default" r:id="rId12"/>
      <w:pgSz w:w="12240" w:h="15840"/>
      <w:pgMar w:top="993" w:right="720" w:bottom="12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D9" w:rsidRDefault="00ED6DD9" w:rsidP="00D13383">
      <w:pPr>
        <w:spacing w:after="0" w:line="240" w:lineRule="auto"/>
      </w:pPr>
      <w:r>
        <w:separator/>
      </w:r>
    </w:p>
  </w:endnote>
  <w:endnote w:type="continuationSeparator" w:id="0">
    <w:p w:rsidR="00ED6DD9" w:rsidRDefault="00ED6DD9"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D57FE">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D57FE">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D9" w:rsidRDefault="00ED6DD9" w:rsidP="00D13383">
      <w:pPr>
        <w:spacing w:after="0" w:line="240" w:lineRule="auto"/>
      </w:pPr>
      <w:r>
        <w:separator/>
      </w:r>
    </w:p>
  </w:footnote>
  <w:footnote w:type="continuationSeparator" w:id="0">
    <w:p w:rsidR="00ED6DD9" w:rsidRDefault="00ED6DD9"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06665"/>
    <w:rsid w:val="00036891"/>
    <w:rsid w:val="000C5842"/>
    <w:rsid w:val="00114F73"/>
    <w:rsid w:val="0017133E"/>
    <w:rsid w:val="001970E6"/>
    <w:rsid w:val="001D04B7"/>
    <w:rsid w:val="002A3D1B"/>
    <w:rsid w:val="002B1DFB"/>
    <w:rsid w:val="002F16CC"/>
    <w:rsid w:val="00326C0A"/>
    <w:rsid w:val="0037116E"/>
    <w:rsid w:val="003E7839"/>
    <w:rsid w:val="00421339"/>
    <w:rsid w:val="00435E7C"/>
    <w:rsid w:val="00451D24"/>
    <w:rsid w:val="00464AAB"/>
    <w:rsid w:val="0047330F"/>
    <w:rsid w:val="00490356"/>
    <w:rsid w:val="004C406B"/>
    <w:rsid w:val="005525A2"/>
    <w:rsid w:val="005B0FE9"/>
    <w:rsid w:val="006A41C3"/>
    <w:rsid w:val="006C0461"/>
    <w:rsid w:val="006D3EE0"/>
    <w:rsid w:val="006F3FD5"/>
    <w:rsid w:val="007C220B"/>
    <w:rsid w:val="007D30FD"/>
    <w:rsid w:val="007F167D"/>
    <w:rsid w:val="007F5F15"/>
    <w:rsid w:val="008F35C4"/>
    <w:rsid w:val="009D57FE"/>
    <w:rsid w:val="00A05842"/>
    <w:rsid w:val="00A128E2"/>
    <w:rsid w:val="00A902CE"/>
    <w:rsid w:val="00B11C31"/>
    <w:rsid w:val="00B92088"/>
    <w:rsid w:val="00C17BCB"/>
    <w:rsid w:val="00CC2A4F"/>
    <w:rsid w:val="00CD013E"/>
    <w:rsid w:val="00D104FC"/>
    <w:rsid w:val="00D13383"/>
    <w:rsid w:val="00D457FF"/>
    <w:rsid w:val="00D53225"/>
    <w:rsid w:val="00D7606C"/>
    <w:rsid w:val="00D91097"/>
    <w:rsid w:val="00D9460B"/>
    <w:rsid w:val="00DB14F8"/>
    <w:rsid w:val="00DC72E4"/>
    <w:rsid w:val="00E022E8"/>
    <w:rsid w:val="00ED6DD9"/>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8C0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sec@govmu.org" TargetMode="External"/><Relationship Id="rId5" Type="http://schemas.openxmlformats.org/officeDocument/2006/relationships/footnotes" Target="footnotes.xml"/><Relationship Id="rId10" Type="http://schemas.openxmlformats.org/officeDocument/2006/relationships/hyperlink" Target="https://www.un.org/securitycouncil/content/un-sc-consolidated-list" TargetMode="External"/><Relationship Id="rId4" Type="http://schemas.openxmlformats.org/officeDocument/2006/relationships/webSettings" Target="webSettings.xml"/><Relationship Id="rId9" Type="http://schemas.openxmlformats.org/officeDocument/2006/relationships/hyperlink" Target="http://www.un.org/securitycouncil/sanctions/1267/aq_sanctions_list/summar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2023-01-17T05:20:00Z</cp:lastPrinted>
  <dcterms:created xsi:type="dcterms:W3CDTF">2023-01-28T03:14:00Z</dcterms:created>
  <dcterms:modified xsi:type="dcterms:W3CDTF">2023-04-27T05:55:00Z</dcterms:modified>
</cp:coreProperties>
</file>