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A</w:t>
      </w:r>
      <w:r w:rsidR="009343DC">
        <w:rPr>
          <w:rFonts w:ascii="Times New Roman" w:hAnsi="Times New Roman" w:cs="Times New Roman"/>
          <w:b/>
          <w:sz w:val="25"/>
          <w:szCs w:val="25"/>
          <w:u w:val="single"/>
        </w:rPr>
        <w:t>mendment</w:t>
      </w:r>
      <w:r w:rsidR="00C7101C">
        <w:rPr>
          <w:rFonts w:ascii="Times New Roman" w:hAnsi="Times New Roman" w:cs="Times New Roman"/>
          <w:b/>
          <w:sz w:val="25"/>
          <w:szCs w:val="25"/>
          <w:u w:val="single"/>
        </w:rPr>
        <w:t>s</w:t>
      </w:r>
      <w:r w:rsidRPr="00114F73">
        <w:rPr>
          <w:rFonts w:ascii="Times New Roman" w:hAnsi="Times New Roman" w:cs="Times New Roman"/>
          <w:b/>
          <w:sz w:val="25"/>
          <w:szCs w:val="25"/>
          <w:u w:val="single"/>
        </w:rPr>
        <w:t xml:space="preserve"> </w:t>
      </w:r>
      <w:r w:rsidR="003D5CCD">
        <w:rPr>
          <w:rFonts w:ascii="Times New Roman" w:hAnsi="Times New Roman" w:cs="Times New Roman"/>
          <w:b/>
          <w:sz w:val="25"/>
          <w:szCs w:val="25"/>
          <w:u w:val="single"/>
        </w:rPr>
        <w:t>of</w:t>
      </w:r>
      <w:r w:rsidRPr="00114F73">
        <w:rPr>
          <w:rFonts w:ascii="Times New Roman" w:hAnsi="Times New Roman" w:cs="Times New Roman"/>
          <w:b/>
          <w:sz w:val="25"/>
          <w:szCs w:val="25"/>
          <w:u w:val="single"/>
        </w:rPr>
        <w:t xml:space="preserve"> </w:t>
      </w:r>
      <w:r w:rsidR="003D5CCD">
        <w:rPr>
          <w:rFonts w:ascii="Times New Roman" w:hAnsi="Times New Roman" w:cs="Times New Roman"/>
          <w:b/>
          <w:sz w:val="25"/>
          <w:szCs w:val="25"/>
          <w:u w:val="single"/>
        </w:rPr>
        <w:t>Ent</w:t>
      </w:r>
      <w:r w:rsidR="00C7101C">
        <w:rPr>
          <w:rFonts w:ascii="Times New Roman" w:hAnsi="Times New Roman" w:cs="Times New Roman"/>
          <w:b/>
          <w:sz w:val="25"/>
          <w:szCs w:val="25"/>
          <w:u w:val="single"/>
        </w:rPr>
        <w:t>ries</w:t>
      </w:r>
      <w:r w:rsidR="008F35C4" w:rsidRPr="00114F73">
        <w:rPr>
          <w:rFonts w:ascii="Times New Roman" w:hAnsi="Times New Roman" w:cs="Times New Roman"/>
          <w:b/>
          <w:sz w:val="25"/>
          <w:szCs w:val="25"/>
          <w:u w:val="single"/>
        </w:rPr>
        <w:t xml:space="preserve"> </w:t>
      </w:r>
      <w:r w:rsidR="006D1A7F">
        <w:rPr>
          <w:rFonts w:ascii="Times New Roman" w:hAnsi="Times New Roman" w:cs="Times New Roman"/>
          <w:b/>
          <w:sz w:val="25"/>
          <w:szCs w:val="25"/>
          <w:u w:val="single"/>
        </w:rPr>
        <w:t>on</w:t>
      </w:r>
      <w:r w:rsidRPr="00114F73">
        <w:rPr>
          <w:rFonts w:ascii="Times New Roman" w:hAnsi="Times New Roman" w:cs="Times New Roman"/>
          <w:b/>
          <w:sz w:val="25"/>
          <w:szCs w:val="25"/>
          <w:u w:val="single"/>
        </w:rPr>
        <w:t xml:space="preserve"> the </w:t>
      </w:r>
      <w:r w:rsidR="00C7101C" w:rsidRPr="00C7101C">
        <w:rPr>
          <w:rFonts w:ascii="Times New Roman" w:hAnsi="Times New Roman" w:cs="Times New Roman"/>
          <w:b/>
          <w:sz w:val="25"/>
          <w:szCs w:val="25"/>
          <w:u w:val="single"/>
        </w:rPr>
        <w:t>ISIL (</w:t>
      </w:r>
      <w:proofErr w:type="spellStart"/>
      <w:r w:rsidR="00C7101C" w:rsidRPr="00C7101C">
        <w:rPr>
          <w:rFonts w:ascii="Times New Roman" w:hAnsi="Times New Roman" w:cs="Times New Roman"/>
          <w:b/>
          <w:sz w:val="25"/>
          <w:szCs w:val="25"/>
          <w:u w:val="single"/>
        </w:rPr>
        <w:t>Da’esh</w:t>
      </w:r>
      <w:proofErr w:type="spellEnd"/>
      <w:r w:rsidR="00C7101C" w:rsidRPr="00C7101C">
        <w:rPr>
          <w:rFonts w:ascii="Times New Roman" w:hAnsi="Times New Roman" w:cs="Times New Roman"/>
          <w:b/>
          <w:sz w:val="25"/>
          <w:szCs w:val="25"/>
          <w:u w:val="single"/>
        </w:rPr>
        <w:t>) and Al-Qaida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044F90" w:rsidRPr="00044F90" w:rsidRDefault="00F27AA1" w:rsidP="00C7101C">
      <w:pPr>
        <w:spacing w:after="0"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044F90" w:rsidRPr="00044F90">
        <w:rPr>
          <w:rFonts w:ascii="Times New Roman" w:hAnsi="Times New Roman" w:cs="Times New Roman"/>
          <w:b/>
          <w:sz w:val="25"/>
          <w:szCs w:val="25"/>
        </w:rPr>
        <w:t xml:space="preserve">02 June </w:t>
      </w:r>
      <w:r w:rsidR="00D7606C" w:rsidRPr="00044F90">
        <w:rPr>
          <w:rFonts w:ascii="Times New Roman" w:hAnsi="Times New Roman" w:cs="Times New Roman"/>
          <w:b/>
          <w:sz w:val="25"/>
          <w:szCs w:val="25"/>
        </w:rPr>
        <w:t>2023</w:t>
      </w:r>
      <w:r w:rsidR="00DB14F8">
        <w:rPr>
          <w:rFonts w:ascii="Times New Roman" w:hAnsi="Times New Roman" w:cs="Times New Roman"/>
          <w:sz w:val="25"/>
          <w:szCs w:val="25"/>
        </w:rPr>
        <w:t>,</w:t>
      </w:r>
      <w:r w:rsidR="00044F90">
        <w:rPr>
          <w:rFonts w:ascii="Times New Roman" w:hAnsi="Times New Roman" w:cs="Times New Roman"/>
          <w:sz w:val="25"/>
          <w:szCs w:val="25"/>
        </w:rPr>
        <w:t xml:space="preserve"> </w:t>
      </w:r>
      <w:r w:rsidR="003D5CCD">
        <w:rPr>
          <w:rFonts w:ascii="Times New Roman" w:hAnsi="Times New Roman" w:cs="Times New Roman"/>
          <w:sz w:val="25"/>
          <w:szCs w:val="25"/>
        </w:rPr>
        <w:t xml:space="preserve">the </w:t>
      </w:r>
      <w:r w:rsidR="00044F90" w:rsidRPr="00044F90">
        <w:rPr>
          <w:rFonts w:ascii="Times New Roman" w:hAnsi="Times New Roman" w:cs="Times New Roman"/>
          <w:sz w:val="25"/>
          <w:szCs w:val="25"/>
        </w:rPr>
        <w:t>United Nations Security Council Committee pursuant to resolutions</w:t>
      </w:r>
      <w:r w:rsidR="00044F90" w:rsidRPr="00044F90">
        <w:rPr>
          <w:rFonts w:ascii="Times New Roman" w:hAnsi="Times New Roman" w:cs="Times New Roman"/>
          <w:sz w:val="25"/>
          <w:szCs w:val="25"/>
        </w:rPr>
        <w:t xml:space="preserve"> </w:t>
      </w:r>
      <w:r w:rsidR="00044F90" w:rsidRPr="00044F90">
        <w:rPr>
          <w:rFonts w:ascii="Times New Roman" w:hAnsi="Times New Roman" w:cs="Times New Roman"/>
          <w:sz w:val="25"/>
          <w:szCs w:val="25"/>
        </w:rPr>
        <w:t xml:space="preserve">1267 (1999), 1989 (2011) and 2253 (2015) concerning </w:t>
      </w:r>
      <w:r w:rsidR="00044F90" w:rsidRPr="003D5CCD">
        <w:rPr>
          <w:rFonts w:ascii="Times New Roman" w:hAnsi="Times New Roman" w:cs="Times New Roman"/>
          <w:b/>
          <w:sz w:val="25"/>
          <w:szCs w:val="25"/>
        </w:rPr>
        <w:t>ISIL (</w:t>
      </w:r>
      <w:proofErr w:type="spellStart"/>
      <w:r w:rsidR="00044F90" w:rsidRPr="003D5CCD">
        <w:rPr>
          <w:rFonts w:ascii="Times New Roman" w:hAnsi="Times New Roman" w:cs="Times New Roman"/>
          <w:b/>
          <w:sz w:val="25"/>
          <w:szCs w:val="25"/>
        </w:rPr>
        <w:t>Da’esh</w:t>
      </w:r>
      <w:proofErr w:type="spellEnd"/>
      <w:r w:rsidR="00044F90" w:rsidRPr="003D5CCD">
        <w:rPr>
          <w:rFonts w:ascii="Times New Roman" w:hAnsi="Times New Roman" w:cs="Times New Roman"/>
          <w:b/>
          <w:sz w:val="25"/>
          <w:szCs w:val="25"/>
        </w:rPr>
        <w:t>), Al-Qaida and associated individuals, groups, undertakings and e</w:t>
      </w:r>
      <w:r w:rsidR="00044F90" w:rsidRPr="003D5CCD">
        <w:rPr>
          <w:rFonts w:ascii="Times New Roman" w:hAnsi="Times New Roman" w:cs="Times New Roman"/>
          <w:sz w:val="25"/>
          <w:szCs w:val="25"/>
        </w:rPr>
        <w:t>ntities</w:t>
      </w:r>
      <w:r w:rsidR="00044F90" w:rsidRPr="003D5CCD">
        <w:rPr>
          <w:rFonts w:ascii="Times New Roman" w:hAnsi="Times New Roman" w:cs="Times New Roman"/>
          <w:sz w:val="25"/>
          <w:szCs w:val="25"/>
        </w:rPr>
        <w:t xml:space="preserve"> </w:t>
      </w:r>
      <w:r w:rsidR="00044F90" w:rsidRPr="00044F90">
        <w:rPr>
          <w:rFonts w:ascii="Times New Roman" w:hAnsi="Times New Roman" w:cs="Times New Roman"/>
          <w:sz w:val="25"/>
          <w:szCs w:val="25"/>
        </w:rPr>
        <w:t xml:space="preserve">enacted </w:t>
      </w:r>
      <w:r w:rsidR="00044F90" w:rsidRPr="00044F90">
        <w:rPr>
          <w:rFonts w:ascii="Times New Roman" w:hAnsi="Times New Roman" w:cs="Times New Roman"/>
          <w:b/>
          <w:sz w:val="25"/>
          <w:szCs w:val="25"/>
        </w:rPr>
        <w:t>the amendments specified with strikethrough and/or underline</w:t>
      </w:r>
      <w:r w:rsidR="00044F90" w:rsidRPr="00044F90">
        <w:rPr>
          <w:rFonts w:ascii="Times New Roman" w:hAnsi="Times New Roman" w:cs="Times New Roman"/>
          <w:sz w:val="25"/>
          <w:szCs w:val="25"/>
        </w:rPr>
        <w:t xml:space="preserve"> in the entry below on its List of individuals and entities subject to sanctions - assets freeze, travel ban, and arms embargo - set out in paragraph 1 of Security Council resolution 2610 (2021).</w:t>
      </w:r>
    </w:p>
    <w:p w:rsidR="00044F90" w:rsidRDefault="00044F90" w:rsidP="00C7101C">
      <w:pPr>
        <w:spacing w:after="0" w:line="276" w:lineRule="auto"/>
        <w:jc w:val="both"/>
        <w:rPr>
          <w:rFonts w:ascii="Times New Roman" w:hAnsi="Times New Roman" w:cs="Times New Roman"/>
          <w:sz w:val="25"/>
          <w:szCs w:val="25"/>
        </w:rPr>
      </w:pPr>
    </w:p>
    <w:p w:rsidR="00C7101C" w:rsidRPr="00C7101C" w:rsidRDefault="00C7101C" w:rsidP="00C7101C">
      <w:pPr>
        <w:spacing w:after="0" w:line="276" w:lineRule="auto"/>
        <w:jc w:val="both"/>
        <w:rPr>
          <w:rFonts w:ascii="Times New Roman" w:hAnsi="Times New Roman" w:cs="Times New Roman"/>
          <w:sz w:val="25"/>
          <w:szCs w:val="25"/>
        </w:rPr>
      </w:pPr>
    </w:p>
    <w:p w:rsidR="00044F90" w:rsidRPr="00044F90" w:rsidRDefault="00044F90" w:rsidP="00044F90">
      <w:pPr>
        <w:shd w:val="clear" w:color="auto" w:fill="FFFFFF"/>
        <w:spacing w:after="100" w:afterAutospacing="1" w:line="240" w:lineRule="auto"/>
        <w:jc w:val="both"/>
        <w:rPr>
          <w:rFonts w:ascii="Times New Roman" w:eastAsia="Times New Roman" w:hAnsi="Times New Roman" w:cs="Times New Roman"/>
          <w:color w:val="333333"/>
          <w:sz w:val="23"/>
          <w:szCs w:val="23"/>
        </w:rPr>
      </w:pPr>
      <w:r w:rsidRPr="00044F90">
        <w:rPr>
          <w:rFonts w:ascii="Times New Roman" w:eastAsia="Times New Roman" w:hAnsi="Times New Roman" w:cs="Times New Roman"/>
          <w:b/>
          <w:bCs/>
          <w:color w:val="333333"/>
          <w:sz w:val="23"/>
          <w:szCs w:val="23"/>
        </w:rPr>
        <w:t>A. </w:t>
      </w:r>
      <w:r w:rsidRPr="00044F90">
        <w:rPr>
          <w:rFonts w:ascii="Times New Roman" w:eastAsia="Times New Roman" w:hAnsi="Times New Roman" w:cs="Times New Roman"/>
          <w:b/>
          <w:bCs/>
          <w:color w:val="333333"/>
          <w:sz w:val="23"/>
          <w:szCs w:val="23"/>
          <w:u w:val="single"/>
        </w:rPr>
        <w:t>Individuals</w:t>
      </w:r>
      <w:bookmarkStart w:id="0" w:name="_GoBack"/>
      <w:bookmarkEnd w:id="0"/>
    </w:p>
    <w:p w:rsidR="00044F90" w:rsidRPr="00044F90" w:rsidRDefault="00044F90" w:rsidP="00044F90">
      <w:pPr>
        <w:shd w:val="clear" w:color="auto" w:fill="FFFFFF"/>
        <w:spacing w:after="100" w:afterAutospacing="1" w:line="240" w:lineRule="auto"/>
        <w:jc w:val="both"/>
        <w:rPr>
          <w:rFonts w:ascii="Times New Roman" w:eastAsia="Times New Roman" w:hAnsi="Times New Roman" w:cs="Times New Roman"/>
          <w:color w:val="333333"/>
          <w:sz w:val="23"/>
          <w:szCs w:val="23"/>
        </w:rPr>
      </w:pPr>
      <w:r w:rsidRPr="00044F90">
        <w:rPr>
          <w:rFonts w:ascii="Times New Roman" w:eastAsia="Times New Roman" w:hAnsi="Times New Roman" w:cs="Times New Roman"/>
          <w:b/>
          <w:bCs/>
          <w:color w:val="333333"/>
          <w:sz w:val="23"/>
          <w:szCs w:val="23"/>
        </w:rPr>
        <w:t>QDi.223 Name: </w:t>
      </w:r>
      <w:r w:rsidRPr="00044F90">
        <w:rPr>
          <w:rFonts w:ascii="Times New Roman" w:eastAsia="Times New Roman" w:hAnsi="Times New Roman" w:cs="Times New Roman"/>
          <w:color w:val="333333"/>
          <w:sz w:val="23"/>
          <w:szCs w:val="23"/>
        </w:rPr>
        <w:t>1: MERAI 2: ABDEFATTAH 3: KHALIL 4: ZOGHBI</w:t>
      </w:r>
      <w:r w:rsidRPr="00044F90">
        <w:rPr>
          <w:rFonts w:ascii="Times New Roman" w:eastAsia="Times New Roman" w:hAnsi="Times New Roman" w:cs="Times New Roman"/>
          <w:color w:val="333333"/>
          <w:sz w:val="23"/>
          <w:szCs w:val="23"/>
        </w:rPr>
        <w:br/>
      </w:r>
      <w:r w:rsidRPr="00044F90">
        <w:rPr>
          <w:rFonts w:ascii="Times New Roman" w:eastAsia="Times New Roman" w:hAnsi="Times New Roman" w:cs="Times New Roman"/>
          <w:b/>
          <w:bCs/>
          <w:color w:val="333333"/>
          <w:sz w:val="23"/>
          <w:szCs w:val="23"/>
        </w:rPr>
        <w:t>Name (original script): </w:t>
      </w:r>
      <w:proofErr w:type="spellStart"/>
      <w:r w:rsidRPr="00044F90">
        <w:rPr>
          <w:rFonts w:ascii="Times New Roman" w:eastAsia="Times New Roman" w:hAnsi="Times New Roman" w:cs="Times New Roman"/>
          <w:color w:val="333333"/>
          <w:sz w:val="23"/>
          <w:szCs w:val="23"/>
        </w:rPr>
        <w:t>مرعي</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عبدفتاح</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خليل</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زغبي</w:t>
      </w:r>
      <w:proofErr w:type="spellEnd"/>
      <w:r w:rsidRPr="00044F90">
        <w:rPr>
          <w:rFonts w:ascii="Times New Roman" w:eastAsia="Times New Roman" w:hAnsi="Times New Roman" w:cs="Times New Roman"/>
          <w:color w:val="333333"/>
          <w:sz w:val="23"/>
          <w:szCs w:val="23"/>
        </w:rPr>
        <w:br/>
      </w:r>
      <w:r w:rsidRPr="00044F90">
        <w:rPr>
          <w:rFonts w:ascii="Times New Roman" w:eastAsia="Times New Roman" w:hAnsi="Times New Roman" w:cs="Times New Roman"/>
          <w:b/>
          <w:bCs/>
          <w:color w:val="333333"/>
          <w:sz w:val="23"/>
          <w:szCs w:val="23"/>
        </w:rPr>
        <w:t>Title: </w:t>
      </w:r>
      <w:proofErr w:type="spellStart"/>
      <w:r w:rsidRPr="00044F90">
        <w:rPr>
          <w:rFonts w:ascii="Times New Roman" w:eastAsia="Times New Roman" w:hAnsi="Times New Roman" w:cs="Times New Roman"/>
          <w:color w:val="333333"/>
          <w:sz w:val="23"/>
          <w:szCs w:val="23"/>
        </w:rPr>
        <w:t>na</w:t>
      </w:r>
      <w:proofErr w:type="spellEnd"/>
      <w:r w:rsidRPr="00044F90">
        <w:rPr>
          <w:rFonts w:ascii="Times New Roman" w:eastAsia="Times New Roman" w:hAnsi="Times New Roman" w:cs="Times New Roman"/>
          <w:color w:val="333333"/>
          <w:sz w:val="23"/>
          <w:szCs w:val="23"/>
        </w:rPr>
        <w:t> </w:t>
      </w:r>
      <w:r w:rsidRPr="00044F90">
        <w:rPr>
          <w:rFonts w:ascii="Times New Roman" w:eastAsia="Times New Roman" w:hAnsi="Times New Roman" w:cs="Times New Roman"/>
          <w:b/>
          <w:bCs/>
          <w:color w:val="333333"/>
          <w:sz w:val="23"/>
          <w:szCs w:val="23"/>
        </w:rPr>
        <w:t>Designation: </w:t>
      </w:r>
      <w:proofErr w:type="spellStart"/>
      <w:r w:rsidRPr="00044F90">
        <w:rPr>
          <w:rFonts w:ascii="Times New Roman" w:eastAsia="Times New Roman" w:hAnsi="Times New Roman" w:cs="Times New Roman"/>
          <w:color w:val="333333"/>
          <w:sz w:val="23"/>
          <w:szCs w:val="23"/>
        </w:rPr>
        <w:t>na</w:t>
      </w:r>
      <w:proofErr w:type="spellEnd"/>
      <w:r w:rsidRPr="00044F90">
        <w:rPr>
          <w:rFonts w:ascii="Times New Roman" w:eastAsia="Times New Roman" w:hAnsi="Times New Roman" w:cs="Times New Roman"/>
          <w:color w:val="333333"/>
          <w:sz w:val="23"/>
          <w:szCs w:val="23"/>
        </w:rPr>
        <w:t> </w:t>
      </w:r>
      <w:r w:rsidRPr="00044F90">
        <w:rPr>
          <w:rFonts w:ascii="Times New Roman" w:eastAsia="Times New Roman" w:hAnsi="Times New Roman" w:cs="Times New Roman"/>
          <w:b/>
          <w:bCs/>
          <w:color w:val="333333"/>
          <w:sz w:val="23"/>
          <w:szCs w:val="23"/>
        </w:rPr>
        <w:t>DOB: a)</w:t>
      </w:r>
      <w:r w:rsidRPr="00044F90">
        <w:rPr>
          <w:rFonts w:ascii="Times New Roman" w:eastAsia="Times New Roman" w:hAnsi="Times New Roman" w:cs="Times New Roman"/>
          <w:color w:val="333333"/>
          <w:sz w:val="23"/>
          <w:szCs w:val="23"/>
        </w:rPr>
        <w:t> 4 Apr. 1969</w:t>
      </w:r>
      <w:r w:rsidRPr="00044F90">
        <w:rPr>
          <w:rFonts w:ascii="Times New Roman" w:eastAsia="Times New Roman" w:hAnsi="Times New Roman" w:cs="Times New Roman"/>
          <w:b/>
          <w:bCs/>
          <w:color w:val="333333"/>
          <w:sz w:val="23"/>
          <w:szCs w:val="23"/>
        </w:rPr>
        <w:t> b)</w:t>
      </w:r>
      <w:r w:rsidRPr="00044F90">
        <w:rPr>
          <w:rFonts w:ascii="Times New Roman" w:eastAsia="Times New Roman" w:hAnsi="Times New Roman" w:cs="Times New Roman"/>
          <w:color w:val="333333"/>
          <w:sz w:val="23"/>
          <w:szCs w:val="23"/>
        </w:rPr>
        <w:t> 4 Apr. 1960</w:t>
      </w:r>
      <w:r w:rsidRPr="00044F90">
        <w:rPr>
          <w:rFonts w:ascii="Times New Roman" w:eastAsia="Times New Roman" w:hAnsi="Times New Roman" w:cs="Times New Roman"/>
          <w:b/>
          <w:bCs/>
          <w:color w:val="333333"/>
          <w:sz w:val="23"/>
          <w:szCs w:val="23"/>
        </w:rPr>
        <w:t> c)</w:t>
      </w:r>
      <w:r w:rsidRPr="00044F90">
        <w:rPr>
          <w:rFonts w:ascii="Times New Roman" w:eastAsia="Times New Roman" w:hAnsi="Times New Roman" w:cs="Times New Roman"/>
          <w:color w:val="333333"/>
          <w:sz w:val="23"/>
          <w:szCs w:val="23"/>
        </w:rPr>
        <w:t> 4 Jun. 1960 </w:t>
      </w:r>
      <w:r w:rsidRPr="00044F90">
        <w:rPr>
          <w:rFonts w:ascii="Times New Roman" w:eastAsia="Times New Roman" w:hAnsi="Times New Roman" w:cs="Times New Roman"/>
          <w:b/>
          <w:bCs/>
          <w:color w:val="333333"/>
          <w:sz w:val="23"/>
          <w:szCs w:val="23"/>
        </w:rPr>
        <w:t>POB: </w:t>
      </w:r>
      <w:r w:rsidRPr="00044F90">
        <w:rPr>
          <w:rFonts w:ascii="Times New Roman" w:eastAsia="Times New Roman" w:hAnsi="Times New Roman" w:cs="Times New Roman"/>
          <w:color w:val="333333"/>
          <w:sz w:val="23"/>
          <w:szCs w:val="23"/>
        </w:rPr>
        <w:t>Bengasi, Libya </w:t>
      </w:r>
      <w:r w:rsidRPr="00044F90">
        <w:rPr>
          <w:rFonts w:ascii="Times New Roman" w:eastAsia="Times New Roman" w:hAnsi="Times New Roman" w:cs="Times New Roman"/>
          <w:b/>
          <w:bCs/>
          <w:color w:val="333333"/>
          <w:sz w:val="23"/>
          <w:szCs w:val="23"/>
        </w:rPr>
        <w:t>Good quality a.k.a.: a)</w:t>
      </w:r>
      <w:r w:rsidRPr="00044F90">
        <w:rPr>
          <w:rFonts w:ascii="Times New Roman" w:eastAsia="Times New Roman" w:hAnsi="Times New Roman" w:cs="Times New Roman"/>
          <w:color w:val="333333"/>
          <w:sz w:val="23"/>
          <w:szCs w:val="23"/>
        </w:rPr>
        <w:t xml:space="preserve"> Mohamed </w:t>
      </w:r>
      <w:proofErr w:type="spellStart"/>
      <w:r w:rsidRPr="00044F90">
        <w:rPr>
          <w:rFonts w:ascii="Times New Roman" w:eastAsia="Times New Roman" w:hAnsi="Times New Roman" w:cs="Times New Roman"/>
          <w:color w:val="333333"/>
          <w:sz w:val="23"/>
          <w:szCs w:val="23"/>
        </w:rPr>
        <w:t>Lebachir</w:t>
      </w:r>
      <w:proofErr w:type="spellEnd"/>
      <w:r w:rsidRPr="00044F90">
        <w:rPr>
          <w:rFonts w:ascii="Times New Roman" w:eastAsia="Times New Roman" w:hAnsi="Times New Roman" w:cs="Times New Roman"/>
          <w:color w:val="333333"/>
          <w:sz w:val="23"/>
          <w:szCs w:val="23"/>
        </w:rPr>
        <w:t> born 14 Jan. 1968 in Morocco</w:t>
      </w:r>
      <w:r w:rsidRPr="00044F90">
        <w:rPr>
          <w:rFonts w:ascii="Times New Roman" w:eastAsia="Times New Roman" w:hAnsi="Times New Roman" w:cs="Times New Roman"/>
          <w:b/>
          <w:bCs/>
          <w:color w:val="333333"/>
          <w:sz w:val="23"/>
          <w:szCs w:val="23"/>
        </w:rPr>
        <w:t> b)</w:t>
      </w:r>
      <w:r w:rsidRPr="00044F90">
        <w:rPr>
          <w:rFonts w:ascii="Times New Roman" w:eastAsia="Times New Roman" w:hAnsi="Times New Roman" w:cs="Times New Roman"/>
          <w:color w:val="333333"/>
          <w:sz w:val="23"/>
          <w:szCs w:val="23"/>
        </w:rPr>
        <w:t> </w:t>
      </w:r>
      <w:proofErr w:type="spellStart"/>
      <w:r w:rsidRPr="00044F90">
        <w:rPr>
          <w:rFonts w:ascii="Times New Roman" w:eastAsia="Times New Roman" w:hAnsi="Times New Roman" w:cs="Times New Roman"/>
          <w:color w:val="333333"/>
          <w:sz w:val="23"/>
          <w:szCs w:val="23"/>
        </w:rPr>
        <w:t>Meri</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Albdelfattah</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Zgbye</w:t>
      </w:r>
      <w:proofErr w:type="spellEnd"/>
      <w:r w:rsidRPr="00044F90">
        <w:rPr>
          <w:rFonts w:ascii="Times New Roman" w:eastAsia="Times New Roman" w:hAnsi="Times New Roman" w:cs="Times New Roman"/>
          <w:color w:val="333333"/>
          <w:sz w:val="23"/>
          <w:szCs w:val="23"/>
        </w:rPr>
        <w:t> born 4 Jun. 1960 in </w:t>
      </w:r>
      <w:proofErr w:type="spellStart"/>
      <w:r w:rsidRPr="00044F90">
        <w:rPr>
          <w:rFonts w:ascii="Times New Roman" w:eastAsia="Times New Roman" w:hAnsi="Times New Roman" w:cs="Times New Roman"/>
          <w:color w:val="333333"/>
          <w:sz w:val="23"/>
          <w:szCs w:val="23"/>
        </w:rPr>
        <w:t>Bendasi</w:t>
      </w:r>
      <w:proofErr w:type="spellEnd"/>
      <w:r w:rsidRPr="00044F90">
        <w:rPr>
          <w:rFonts w:ascii="Times New Roman" w:eastAsia="Times New Roman" w:hAnsi="Times New Roman" w:cs="Times New Roman"/>
          <w:color w:val="333333"/>
          <w:sz w:val="23"/>
          <w:szCs w:val="23"/>
        </w:rPr>
        <w:t>, Libya</w:t>
      </w:r>
      <w:r w:rsidRPr="00044F90">
        <w:rPr>
          <w:rFonts w:ascii="Times New Roman" w:eastAsia="Times New Roman" w:hAnsi="Times New Roman" w:cs="Times New Roman"/>
          <w:b/>
          <w:bCs/>
          <w:color w:val="333333"/>
          <w:sz w:val="23"/>
          <w:szCs w:val="23"/>
        </w:rPr>
        <w:t> c)</w:t>
      </w:r>
      <w:r w:rsidRPr="00044F90">
        <w:rPr>
          <w:rFonts w:ascii="Times New Roman" w:eastAsia="Times New Roman" w:hAnsi="Times New Roman" w:cs="Times New Roman"/>
          <w:color w:val="333333"/>
          <w:sz w:val="23"/>
          <w:szCs w:val="23"/>
        </w:rPr>
        <w:t> </w:t>
      </w:r>
      <w:proofErr w:type="spellStart"/>
      <w:r w:rsidRPr="00044F90">
        <w:rPr>
          <w:rFonts w:ascii="Times New Roman" w:eastAsia="Times New Roman" w:hAnsi="Times New Roman" w:cs="Times New Roman"/>
          <w:color w:val="333333"/>
          <w:sz w:val="23"/>
          <w:szCs w:val="23"/>
        </w:rPr>
        <w:t>Zoghbai</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Merai</w:t>
      </w:r>
      <w:proofErr w:type="spellEnd"/>
      <w:r w:rsidRPr="00044F90">
        <w:rPr>
          <w:rFonts w:ascii="Times New Roman" w:eastAsia="Times New Roman" w:hAnsi="Times New Roman" w:cs="Times New Roman"/>
          <w:color w:val="333333"/>
          <w:sz w:val="23"/>
          <w:szCs w:val="23"/>
        </w:rPr>
        <w:t xml:space="preserve"> Abdul Fattah</w:t>
      </w:r>
      <w:r w:rsidRPr="00044F90">
        <w:rPr>
          <w:rFonts w:ascii="Times New Roman" w:eastAsia="Times New Roman" w:hAnsi="Times New Roman" w:cs="Times New Roman"/>
          <w:b/>
          <w:bCs/>
          <w:color w:val="333333"/>
          <w:sz w:val="23"/>
          <w:szCs w:val="23"/>
        </w:rPr>
        <w:t> d)</w:t>
      </w:r>
      <w:r w:rsidRPr="00044F90">
        <w:rPr>
          <w:rFonts w:ascii="Times New Roman" w:eastAsia="Times New Roman" w:hAnsi="Times New Roman" w:cs="Times New Roman"/>
          <w:color w:val="333333"/>
          <w:sz w:val="23"/>
          <w:szCs w:val="23"/>
        </w:rPr>
        <w:t> </w:t>
      </w:r>
      <w:proofErr w:type="spellStart"/>
      <w:r w:rsidRPr="00044F90">
        <w:rPr>
          <w:rFonts w:ascii="Times New Roman" w:eastAsia="Times New Roman" w:hAnsi="Times New Roman" w:cs="Times New Roman"/>
          <w:color w:val="333333"/>
          <w:sz w:val="23"/>
          <w:szCs w:val="23"/>
        </w:rPr>
        <w:t>Lazrag</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Faraj</w:t>
      </w:r>
      <w:proofErr w:type="spellEnd"/>
      <w:r w:rsidRPr="00044F90">
        <w:rPr>
          <w:rFonts w:ascii="Times New Roman" w:eastAsia="Times New Roman" w:hAnsi="Times New Roman" w:cs="Times New Roman"/>
          <w:color w:val="333333"/>
          <w:sz w:val="23"/>
          <w:szCs w:val="23"/>
        </w:rPr>
        <w:t> born 13 Nov. 1960 in Libya</w:t>
      </w:r>
      <w:r w:rsidRPr="00044F90">
        <w:rPr>
          <w:rFonts w:ascii="Times New Roman" w:eastAsia="Times New Roman" w:hAnsi="Times New Roman" w:cs="Times New Roman"/>
          <w:b/>
          <w:bCs/>
          <w:color w:val="333333"/>
          <w:sz w:val="23"/>
          <w:szCs w:val="23"/>
        </w:rPr>
        <w:t> e)</w:t>
      </w:r>
      <w:r w:rsidRPr="00044F90">
        <w:rPr>
          <w:rFonts w:ascii="Times New Roman" w:eastAsia="Times New Roman" w:hAnsi="Times New Roman" w:cs="Times New Roman"/>
          <w:color w:val="333333"/>
          <w:sz w:val="23"/>
          <w:szCs w:val="23"/>
        </w:rPr>
        <w:t> </w:t>
      </w:r>
      <w:proofErr w:type="spellStart"/>
      <w:r w:rsidRPr="00044F90">
        <w:rPr>
          <w:rFonts w:ascii="Times New Roman" w:eastAsia="Times New Roman" w:hAnsi="Times New Roman" w:cs="Times New Roman"/>
          <w:color w:val="333333"/>
          <w:sz w:val="23"/>
          <w:szCs w:val="23"/>
        </w:rPr>
        <w:t>Larzg</w:t>
      </w:r>
      <w:proofErr w:type="spellEnd"/>
      <w:r w:rsidRPr="00044F90">
        <w:rPr>
          <w:rFonts w:ascii="Times New Roman" w:eastAsia="Times New Roman" w:hAnsi="Times New Roman" w:cs="Times New Roman"/>
          <w:color w:val="333333"/>
          <w:sz w:val="23"/>
          <w:szCs w:val="23"/>
        </w:rPr>
        <w:t xml:space="preserve"> Ben </w:t>
      </w:r>
      <w:proofErr w:type="spellStart"/>
      <w:r w:rsidRPr="00044F90">
        <w:rPr>
          <w:rFonts w:ascii="Times New Roman" w:eastAsia="Times New Roman" w:hAnsi="Times New Roman" w:cs="Times New Roman"/>
          <w:color w:val="333333"/>
          <w:sz w:val="23"/>
          <w:szCs w:val="23"/>
        </w:rPr>
        <w:t>Ila</w:t>
      </w:r>
      <w:proofErr w:type="spellEnd"/>
      <w:r w:rsidRPr="00044F90">
        <w:rPr>
          <w:rFonts w:ascii="Times New Roman" w:eastAsia="Times New Roman" w:hAnsi="Times New Roman" w:cs="Times New Roman"/>
          <w:color w:val="333333"/>
          <w:sz w:val="23"/>
          <w:szCs w:val="23"/>
        </w:rPr>
        <w:t> born 11 Aug. 1960 in Libya</w:t>
      </w:r>
      <w:r w:rsidRPr="00044F90">
        <w:rPr>
          <w:rFonts w:ascii="Times New Roman" w:eastAsia="Times New Roman" w:hAnsi="Times New Roman" w:cs="Times New Roman"/>
          <w:b/>
          <w:bCs/>
          <w:color w:val="333333"/>
          <w:sz w:val="23"/>
          <w:szCs w:val="23"/>
        </w:rPr>
        <w:t> f)</w:t>
      </w:r>
      <w:r w:rsidRPr="00044F90">
        <w:rPr>
          <w:rFonts w:ascii="Times New Roman" w:eastAsia="Times New Roman" w:hAnsi="Times New Roman" w:cs="Times New Roman"/>
          <w:color w:val="333333"/>
          <w:sz w:val="23"/>
          <w:szCs w:val="23"/>
        </w:rPr>
        <w:t> </w:t>
      </w:r>
      <w:proofErr w:type="spellStart"/>
      <w:r w:rsidRPr="00044F90">
        <w:rPr>
          <w:rFonts w:ascii="Times New Roman" w:eastAsia="Times New Roman" w:hAnsi="Times New Roman" w:cs="Times New Roman"/>
          <w:color w:val="333333"/>
          <w:sz w:val="23"/>
          <w:szCs w:val="23"/>
        </w:rPr>
        <w:t>Muhammed</w:t>
      </w:r>
      <w:proofErr w:type="spellEnd"/>
      <w:r w:rsidRPr="00044F90">
        <w:rPr>
          <w:rFonts w:ascii="Times New Roman" w:eastAsia="Times New Roman" w:hAnsi="Times New Roman" w:cs="Times New Roman"/>
          <w:color w:val="333333"/>
          <w:sz w:val="23"/>
          <w:szCs w:val="23"/>
        </w:rPr>
        <w:t xml:space="preserve"> El </w:t>
      </w:r>
      <w:proofErr w:type="spellStart"/>
      <w:r w:rsidRPr="00044F90">
        <w:rPr>
          <w:rFonts w:ascii="Times New Roman" w:eastAsia="Times New Roman" w:hAnsi="Times New Roman" w:cs="Times New Roman"/>
          <w:color w:val="333333"/>
          <w:sz w:val="23"/>
          <w:szCs w:val="23"/>
        </w:rPr>
        <w:t>Besir</w:t>
      </w:r>
      <w:proofErr w:type="spellEnd"/>
      <w:r w:rsidRPr="00044F90">
        <w:rPr>
          <w:rFonts w:ascii="Times New Roman" w:eastAsia="Times New Roman" w:hAnsi="Times New Roman" w:cs="Times New Roman"/>
          <w:b/>
          <w:bCs/>
          <w:color w:val="333333"/>
          <w:sz w:val="23"/>
          <w:szCs w:val="23"/>
        </w:rPr>
        <w:t> g)</w:t>
      </w:r>
      <w:r w:rsidRPr="00044F90">
        <w:rPr>
          <w:rFonts w:ascii="Times New Roman" w:eastAsia="Times New Roman" w:hAnsi="Times New Roman" w:cs="Times New Roman"/>
          <w:color w:val="333333"/>
          <w:sz w:val="23"/>
          <w:szCs w:val="23"/>
        </w:rPr>
        <w:t> </w:t>
      </w:r>
      <w:proofErr w:type="spellStart"/>
      <w:r w:rsidRPr="00044F90">
        <w:rPr>
          <w:rFonts w:ascii="Times New Roman" w:eastAsia="Times New Roman" w:hAnsi="Times New Roman" w:cs="Times New Roman"/>
          <w:color w:val="333333"/>
          <w:sz w:val="23"/>
          <w:szCs w:val="23"/>
        </w:rPr>
        <w:t>Merai</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Zoghbai</w:t>
      </w:r>
      <w:proofErr w:type="spellEnd"/>
      <w:r w:rsidRPr="00044F90">
        <w:rPr>
          <w:rFonts w:ascii="Times New Roman" w:eastAsia="Times New Roman" w:hAnsi="Times New Roman" w:cs="Times New Roman"/>
          <w:color w:val="333333"/>
          <w:sz w:val="23"/>
          <w:szCs w:val="23"/>
        </w:rPr>
        <w:t xml:space="preserve"> (previously listed as, in Arabic: </w:t>
      </w:r>
      <w:proofErr w:type="spellStart"/>
      <w:r w:rsidRPr="00044F90">
        <w:rPr>
          <w:rFonts w:ascii="Times New Roman" w:eastAsia="Times New Roman" w:hAnsi="Times New Roman" w:cs="Times New Roman"/>
          <w:color w:val="333333"/>
          <w:sz w:val="23"/>
          <w:szCs w:val="23"/>
        </w:rPr>
        <w:t>مرعي</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زغبي</w:t>
      </w:r>
      <w:proofErr w:type="spellEnd"/>
      <w:r w:rsidRPr="00044F90">
        <w:rPr>
          <w:rFonts w:ascii="Times New Roman" w:eastAsia="Times New Roman" w:hAnsi="Times New Roman" w:cs="Times New Roman"/>
          <w:color w:val="333333"/>
          <w:sz w:val="23"/>
          <w:szCs w:val="23"/>
        </w:rPr>
        <w:t>) </w:t>
      </w:r>
      <w:r w:rsidRPr="00044F90">
        <w:rPr>
          <w:rFonts w:ascii="Times New Roman" w:eastAsia="Times New Roman" w:hAnsi="Times New Roman" w:cs="Times New Roman"/>
          <w:b/>
          <w:bCs/>
          <w:color w:val="333333"/>
          <w:sz w:val="23"/>
          <w:szCs w:val="23"/>
        </w:rPr>
        <w:t>Low quality a.k.a.: a) </w:t>
      </w:r>
      <w:proofErr w:type="spellStart"/>
      <w:r w:rsidRPr="00044F90">
        <w:rPr>
          <w:rFonts w:ascii="Times New Roman" w:eastAsia="Times New Roman" w:hAnsi="Times New Roman" w:cs="Times New Roman"/>
          <w:color w:val="333333"/>
          <w:sz w:val="23"/>
          <w:szCs w:val="23"/>
        </w:rPr>
        <w:t>F’raji</w:t>
      </w:r>
      <w:proofErr w:type="spellEnd"/>
      <w:r w:rsidRPr="00044F90">
        <w:rPr>
          <w:rFonts w:ascii="Times New Roman" w:eastAsia="Times New Roman" w:hAnsi="Times New Roman" w:cs="Times New Roman"/>
          <w:color w:val="333333"/>
          <w:sz w:val="23"/>
          <w:szCs w:val="23"/>
        </w:rPr>
        <w:t xml:space="preserve"> di Singapore</w:t>
      </w:r>
      <w:r w:rsidRPr="00044F90">
        <w:rPr>
          <w:rFonts w:ascii="Times New Roman" w:eastAsia="Times New Roman" w:hAnsi="Times New Roman" w:cs="Times New Roman"/>
          <w:b/>
          <w:bCs/>
          <w:color w:val="333333"/>
          <w:sz w:val="23"/>
          <w:szCs w:val="23"/>
        </w:rPr>
        <w:t> b) </w:t>
      </w:r>
      <w:proofErr w:type="spellStart"/>
      <w:r w:rsidRPr="00044F90">
        <w:rPr>
          <w:rFonts w:ascii="Times New Roman" w:eastAsia="Times New Roman" w:hAnsi="Times New Roman" w:cs="Times New Roman"/>
          <w:color w:val="333333"/>
          <w:sz w:val="23"/>
          <w:szCs w:val="23"/>
        </w:rPr>
        <w:t>F’raji</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il</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Libico</w:t>
      </w:r>
      <w:proofErr w:type="spellEnd"/>
      <w:r w:rsidRPr="00044F90">
        <w:rPr>
          <w:rFonts w:ascii="Times New Roman" w:eastAsia="Times New Roman" w:hAnsi="Times New Roman" w:cs="Times New Roman"/>
          <w:b/>
          <w:bCs/>
          <w:color w:val="333333"/>
          <w:sz w:val="23"/>
          <w:szCs w:val="23"/>
        </w:rPr>
        <w:t> c) </w:t>
      </w:r>
      <w:proofErr w:type="spellStart"/>
      <w:r w:rsidRPr="00044F90">
        <w:rPr>
          <w:rFonts w:ascii="Times New Roman" w:eastAsia="Times New Roman" w:hAnsi="Times New Roman" w:cs="Times New Roman"/>
          <w:color w:val="333333"/>
          <w:sz w:val="23"/>
          <w:szCs w:val="23"/>
        </w:rPr>
        <w:t>Farag</w:t>
      </w:r>
      <w:proofErr w:type="spellEnd"/>
      <w:r w:rsidRPr="00044F90">
        <w:rPr>
          <w:rFonts w:ascii="Times New Roman" w:eastAsia="Times New Roman" w:hAnsi="Times New Roman" w:cs="Times New Roman"/>
          <w:b/>
          <w:bCs/>
          <w:color w:val="333333"/>
          <w:sz w:val="23"/>
          <w:szCs w:val="23"/>
        </w:rPr>
        <w:t> d) </w:t>
      </w:r>
      <w:proofErr w:type="spellStart"/>
      <w:r w:rsidRPr="00044F90">
        <w:rPr>
          <w:rFonts w:ascii="Times New Roman" w:eastAsia="Times New Roman" w:hAnsi="Times New Roman" w:cs="Times New Roman"/>
          <w:color w:val="333333"/>
          <w:sz w:val="23"/>
          <w:szCs w:val="23"/>
        </w:rPr>
        <w:t>Fredj</w:t>
      </w:r>
      <w:proofErr w:type="spellEnd"/>
      <w:r w:rsidRPr="00044F90">
        <w:rPr>
          <w:rFonts w:ascii="Times New Roman" w:eastAsia="Times New Roman" w:hAnsi="Times New Roman" w:cs="Times New Roman"/>
          <w:color w:val="333333"/>
          <w:sz w:val="23"/>
          <w:szCs w:val="23"/>
        </w:rPr>
        <w:t> born 13 Nov. 1960  in Libya </w:t>
      </w:r>
      <w:r w:rsidRPr="00044F90">
        <w:rPr>
          <w:rFonts w:ascii="Times New Roman" w:eastAsia="Times New Roman" w:hAnsi="Times New Roman" w:cs="Times New Roman"/>
          <w:b/>
          <w:bCs/>
          <w:color w:val="333333"/>
          <w:sz w:val="23"/>
          <w:szCs w:val="23"/>
        </w:rPr>
        <w:t>Nationality: </w:t>
      </w:r>
      <w:r w:rsidRPr="00044F90">
        <w:rPr>
          <w:rFonts w:ascii="Times New Roman" w:eastAsia="Times New Roman" w:hAnsi="Times New Roman" w:cs="Times New Roman"/>
          <w:color w:val="333333"/>
          <w:sz w:val="23"/>
          <w:szCs w:val="23"/>
        </w:rPr>
        <w:t>Libya </w:t>
      </w:r>
      <w:r w:rsidRPr="00044F90">
        <w:rPr>
          <w:rFonts w:ascii="Times New Roman" w:eastAsia="Times New Roman" w:hAnsi="Times New Roman" w:cs="Times New Roman"/>
          <w:b/>
          <w:bCs/>
          <w:color w:val="333333"/>
          <w:sz w:val="23"/>
          <w:szCs w:val="23"/>
        </w:rPr>
        <w:t>Passport no: </w:t>
      </w:r>
      <w:proofErr w:type="spellStart"/>
      <w:r w:rsidRPr="00044F90">
        <w:rPr>
          <w:rFonts w:ascii="Times New Roman" w:eastAsia="Times New Roman" w:hAnsi="Times New Roman" w:cs="Times New Roman"/>
          <w:color w:val="333333"/>
          <w:sz w:val="23"/>
          <w:szCs w:val="23"/>
        </w:rPr>
        <w:t>na</w:t>
      </w:r>
      <w:proofErr w:type="spellEnd"/>
      <w:r w:rsidRPr="00044F90">
        <w:rPr>
          <w:rFonts w:ascii="Times New Roman" w:eastAsia="Times New Roman" w:hAnsi="Times New Roman" w:cs="Times New Roman"/>
          <w:color w:val="333333"/>
          <w:sz w:val="23"/>
          <w:szCs w:val="23"/>
        </w:rPr>
        <w:t> </w:t>
      </w:r>
      <w:r w:rsidRPr="00044F90">
        <w:rPr>
          <w:rFonts w:ascii="Times New Roman" w:eastAsia="Times New Roman" w:hAnsi="Times New Roman" w:cs="Times New Roman"/>
          <w:b/>
          <w:bCs/>
          <w:color w:val="333333"/>
          <w:sz w:val="23"/>
          <w:szCs w:val="23"/>
        </w:rPr>
        <w:t>National identification no: </w:t>
      </w:r>
      <w:proofErr w:type="spellStart"/>
      <w:r w:rsidRPr="00044F90">
        <w:rPr>
          <w:rFonts w:ascii="Times New Roman" w:eastAsia="Times New Roman" w:hAnsi="Times New Roman" w:cs="Times New Roman"/>
          <w:color w:val="333333"/>
          <w:sz w:val="23"/>
          <w:szCs w:val="23"/>
        </w:rPr>
        <w:t>na</w:t>
      </w:r>
      <w:proofErr w:type="spellEnd"/>
      <w:r w:rsidRPr="00044F90">
        <w:rPr>
          <w:rFonts w:ascii="Times New Roman" w:eastAsia="Times New Roman" w:hAnsi="Times New Roman" w:cs="Times New Roman"/>
          <w:color w:val="333333"/>
          <w:sz w:val="23"/>
          <w:szCs w:val="23"/>
        </w:rPr>
        <w:t> </w:t>
      </w:r>
      <w:r w:rsidRPr="00044F90">
        <w:rPr>
          <w:rFonts w:ascii="Times New Roman" w:eastAsia="Times New Roman" w:hAnsi="Times New Roman" w:cs="Times New Roman"/>
          <w:b/>
          <w:bCs/>
          <w:color w:val="333333"/>
          <w:sz w:val="23"/>
          <w:szCs w:val="23"/>
        </w:rPr>
        <w:t>Address: </w:t>
      </w:r>
      <w:proofErr w:type="spellStart"/>
      <w:r w:rsidRPr="00044F90">
        <w:rPr>
          <w:rFonts w:ascii="Times New Roman" w:eastAsia="Times New Roman" w:hAnsi="Times New Roman" w:cs="Times New Roman"/>
          <w:color w:val="333333"/>
          <w:sz w:val="23"/>
          <w:szCs w:val="23"/>
        </w:rPr>
        <w:t>na</w:t>
      </w:r>
      <w:proofErr w:type="spellEnd"/>
      <w:r w:rsidRPr="00044F90">
        <w:rPr>
          <w:rFonts w:ascii="Times New Roman" w:eastAsia="Times New Roman" w:hAnsi="Times New Roman" w:cs="Times New Roman"/>
          <w:color w:val="333333"/>
          <w:sz w:val="23"/>
          <w:szCs w:val="23"/>
        </w:rPr>
        <w:t> </w:t>
      </w:r>
      <w:r w:rsidRPr="00044F90">
        <w:rPr>
          <w:rFonts w:ascii="Times New Roman" w:eastAsia="Times New Roman" w:hAnsi="Times New Roman" w:cs="Times New Roman"/>
          <w:b/>
          <w:bCs/>
          <w:color w:val="333333"/>
          <w:sz w:val="23"/>
          <w:szCs w:val="23"/>
        </w:rPr>
        <w:t>Listed on: </w:t>
      </w:r>
      <w:r w:rsidRPr="00044F90">
        <w:rPr>
          <w:rFonts w:ascii="Times New Roman" w:eastAsia="Times New Roman" w:hAnsi="Times New Roman" w:cs="Times New Roman"/>
          <w:color w:val="333333"/>
          <w:sz w:val="23"/>
          <w:szCs w:val="23"/>
        </w:rPr>
        <w:t>2 Aug. 2006 ( amended on 3 Jun. 2009, 1 Sep. 2009, 13 Dec. 2011, 21 Mar. 2017, 24 Nov. 2020, 8 Nov. 2022, </w:t>
      </w:r>
      <w:r w:rsidRPr="00044F90">
        <w:rPr>
          <w:rFonts w:ascii="Times New Roman" w:eastAsia="Times New Roman" w:hAnsi="Times New Roman" w:cs="Times New Roman"/>
          <w:color w:val="333333"/>
          <w:sz w:val="23"/>
          <w:szCs w:val="23"/>
          <w:u w:val="single"/>
        </w:rPr>
        <w:t>2 Jun. 2023</w:t>
      </w:r>
      <w:r w:rsidRPr="00044F90">
        <w:rPr>
          <w:rFonts w:ascii="Times New Roman" w:eastAsia="Times New Roman" w:hAnsi="Times New Roman" w:cs="Times New Roman"/>
          <w:color w:val="333333"/>
          <w:sz w:val="23"/>
          <w:szCs w:val="23"/>
        </w:rPr>
        <w:t>) </w:t>
      </w:r>
      <w:r w:rsidRPr="00044F90">
        <w:rPr>
          <w:rFonts w:ascii="Times New Roman" w:eastAsia="Times New Roman" w:hAnsi="Times New Roman" w:cs="Times New Roman"/>
          <w:b/>
          <w:bCs/>
          <w:color w:val="333333"/>
          <w:sz w:val="23"/>
          <w:szCs w:val="23"/>
        </w:rPr>
        <w:t>Other information: </w:t>
      </w:r>
      <w:r w:rsidRPr="00044F90">
        <w:rPr>
          <w:rFonts w:ascii="Times New Roman" w:eastAsia="Times New Roman" w:hAnsi="Times New Roman" w:cs="Times New Roman"/>
          <w:color w:val="333333"/>
          <w:sz w:val="23"/>
          <w:szCs w:val="23"/>
        </w:rPr>
        <w:t>Considered a fugitive from justice by the Italian authorities and sentenced in absentia to 6 years imprisonment on 20 Nov. 2008. Member of Libyan Islamic Fighting Group (QDe.011). </w:t>
      </w:r>
      <w:r w:rsidRPr="00044F90">
        <w:rPr>
          <w:rFonts w:ascii="Times New Roman" w:eastAsia="Times New Roman" w:hAnsi="Times New Roman" w:cs="Times New Roman"/>
          <w:strike/>
          <w:color w:val="333333"/>
          <w:sz w:val="23"/>
          <w:szCs w:val="23"/>
        </w:rPr>
        <w:t>Son of</w:t>
      </w:r>
      <w:r w:rsidRPr="00044F90">
        <w:rPr>
          <w:rFonts w:ascii="Times New Roman" w:eastAsia="Times New Roman" w:hAnsi="Times New Roman" w:cs="Times New Roman"/>
          <w:color w:val="333333"/>
          <w:sz w:val="23"/>
          <w:szCs w:val="23"/>
        </w:rPr>
        <w:t> </w:t>
      </w:r>
      <w:r w:rsidRPr="00044F90">
        <w:rPr>
          <w:rFonts w:ascii="Times New Roman" w:eastAsia="Times New Roman" w:hAnsi="Times New Roman" w:cs="Times New Roman"/>
          <w:color w:val="333333"/>
          <w:sz w:val="23"/>
          <w:szCs w:val="23"/>
          <w:u w:val="single"/>
        </w:rPr>
        <w:t>Mother’s name is </w:t>
      </w:r>
      <w:proofErr w:type="spellStart"/>
      <w:r w:rsidRPr="00044F90">
        <w:rPr>
          <w:rFonts w:ascii="Times New Roman" w:eastAsia="Times New Roman" w:hAnsi="Times New Roman" w:cs="Times New Roman"/>
          <w:color w:val="333333"/>
          <w:sz w:val="23"/>
          <w:szCs w:val="23"/>
        </w:rPr>
        <w:t>Wanisa</w:t>
      </w:r>
      <w:proofErr w:type="spellEnd"/>
      <w:r w:rsidRPr="00044F90">
        <w:rPr>
          <w:rFonts w:ascii="Times New Roman" w:eastAsia="Times New Roman" w:hAnsi="Times New Roman" w:cs="Times New Roman"/>
          <w:color w:val="333333"/>
          <w:sz w:val="23"/>
          <w:szCs w:val="23"/>
        </w:rPr>
        <w:t xml:space="preserve"> </w:t>
      </w:r>
      <w:proofErr w:type="spellStart"/>
      <w:r w:rsidRPr="00044F90">
        <w:rPr>
          <w:rFonts w:ascii="Times New Roman" w:eastAsia="Times New Roman" w:hAnsi="Times New Roman" w:cs="Times New Roman"/>
          <w:color w:val="333333"/>
          <w:sz w:val="23"/>
          <w:szCs w:val="23"/>
        </w:rPr>
        <w:t>Abdessalam</w:t>
      </w:r>
      <w:proofErr w:type="spellEnd"/>
      <w:r w:rsidRPr="00044F90">
        <w:rPr>
          <w:rFonts w:ascii="Times New Roman" w:eastAsia="Times New Roman" w:hAnsi="Times New Roman" w:cs="Times New Roman"/>
          <w:color w:val="333333"/>
          <w:sz w:val="23"/>
          <w:szCs w:val="23"/>
        </w:rPr>
        <w:t>. Review pursuant to Security Council resolution 1822 (2008) was concluded on 20 Jul. 2009. Review pursuant to Security Council resolution 2368 (2017) was concluded on 24 November 2020. Review pursuant to Security Council resolution 2610 (2021) was concluded on 8 November 2022. INTERPOL-UN Security Council Special Notice web link: </w:t>
      </w:r>
      <w:hyperlink r:id="rId7" w:history="1">
        <w:r w:rsidRPr="00044F90">
          <w:rPr>
            <w:rFonts w:ascii="Times New Roman" w:eastAsia="Times New Roman" w:hAnsi="Times New Roman" w:cs="Times New Roman"/>
            <w:color w:val="008FD5"/>
            <w:sz w:val="23"/>
            <w:szCs w:val="23"/>
            <w:u w:val="single"/>
          </w:rPr>
          <w:t>https://www.interpol.int/en/How-we-work/Notices/View-UN-Notices-Individuals</w:t>
        </w:r>
      </w:hyperlink>
    </w:p>
    <w:p w:rsidR="00044F90" w:rsidRPr="00044F90" w:rsidRDefault="00044F90" w:rsidP="003D5CCD">
      <w:pPr>
        <w:shd w:val="clear" w:color="auto" w:fill="FFFFFF"/>
        <w:spacing w:after="100" w:afterAutospacing="1" w:line="240" w:lineRule="auto"/>
        <w:jc w:val="both"/>
        <w:rPr>
          <w:rFonts w:ascii="Times New Roman" w:eastAsia="Times New Roman" w:hAnsi="Times New Roman" w:cs="Times New Roman"/>
          <w:color w:val="333333"/>
          <w:sz w:val="23"/>
          <w:szCs w:val="23"/>
        </w:rPr>
      </w:pPr>
      <w:r w:rsidRPr="00044F90">
        <w:rPr>
          <w:rFonts w:ascii="Times New Roman" w:eastAsia="Times New Roman" w:hAnsi="Times New Roman" w:cs="Times New Roman"/>
          <w:color w:val="333333"/>
          <w:sz w:val="23"/>
          <w:szCs w:val="23"/>
        </w:rPr>
        <w:t>The ISIL (</w:t>
      </w:r>
      <w:proofErr w:type="spellStart"/>
      <w:r w:rsidRPr="00044F90">
        <w:rPr>
          <w:rFonts w:ascii="Times New Roman" w:eastAsia="Times New Roman" w:hAnsi="Times New Roman" w:cs="Times New Roman"/>
          <w:color w:val="333333"/>
          <w:sz w:val="23"/>
          <w:szCs w:val="23"/>
        </w:rPr>
        <w:t>Da’esh</w:t>
      </w:r>
      <w:proofErr w:type="spellEnd"/>
      <w:r w:rsidRPr="00044F90">
        <w:rPr>
          <w:rFonts w:ascii="Times New Roman" w:eastAsia="Times New Roman" w:hAnsi="Times New Roman" w:cs="Times New Roman"/>
          <w:color w:val="333333"/>
          <w:sz w:val="23"/>
          <w:szCs w:val="23"/>
        </w:rPr>
        <w:t>) and Al-Qaida Sanctions List is updated regularly on the basis of relevant information provided by Member States and international and regional organizations.  An updated List is accessible on the ISIL (</w:t>
      </w:r>
      <w:proofErr w:type="spellStart"/>
      <w:r w:rsidRPr="00044F90">
        <w:rPr>
          <w:rFonts w:ascii="Times New Roman" w:eastAsia="Times New Roman" w:hAnsi="Times New Roman" w:cs="Times New Roman"/>
          <w:color w:val="333333"/>
          <w:sz w:val="23"/>
          <w:szCs w:val="23"/>
        </w:rPr>
        <w:t>Da’esh</w:t>
      </w:r>
      <w:proofErr w:type="spellEnd"/>
      <w:r w:rsidRPr="00044F90">
        <w:rPr>
          <w:rFonts w:ascii="Times New Roman" w:eastAsia="Times New Roman" w:hAnsi="Times New Roman" w:cs="Times New Roman"/>
          <w:color w:val="333333"/>
          <w:sz w:val="23"/>
          <w:szCs w:val="23"/>
        </w:rPr>
        <w:t>) and Al-Qaida Sanctions Committee’s website at the following URL:  </w:t>
      </w:r>
      <w:hyperlink r:id="rId8" w:history="1">
        <w:r w:rsidRPr="00044F90">
          <w:rPr>
            <w:rFonts w:ascii="Times New Roman" w:eastAsia="Times New Roman" w:hAnsi="Times New Roman" w:cs="Times New Roman"/>
            <w:color w:val="008FD5"/>
            <w:sz w:val="23"/>
            <w:szCs w:val="23"/>
            <w:u w:val="single"/>
          </w:rPr>
          <w:t>www.un.org/securitycouncil/sanctions/1267/aq_sanctions_list</w:t>
        </w:r>
      </w:hyperlink>
      <w:r w:rsidRPr="00044F90">
        <w:rPr>
          <w:rFonts w:ascii="Times New Roman" w:eastAsia="Times New Roman" w:hAnsi="Times New Roman" w:cs="Times New Roman"/>
          <w:color w:val="333333"/>
          <w:sz w:val="23"/>
          <w:szCs w:val="23"/>
        </w:rPr>
        <w:t>.</w:t>
      </w:r>
    </w:p>
    <w:p w:rsidR="00044F90" w:rsidRPr="00044F90" w:rsidRDefault="00044F90" w:rsidP="003D5CCD">
      <w:pPr>
        <w:shd w:val="clear" w:color="auto" w:fill="FFFFFF"/>
        <w:spacing w:after="100" w:afterAutospacing="1" w:line="240" w:lineRule="auto"/>
        <w:jc w:val="both"/>
        <w:rPr>
          <w:rFonts w:ascii="Times New Roman" w:eastAsia="Times New Roman" w:hAnsi="Times New Roman" w:cs="Times New Roman"/>
          <w:color w:val="333333"/>
          <w:sz w:val="23"/>
          <w:szCs w:val="23"/>
        </w:rPr>
      </w:pPr>
      <w:r w:rsidRPr="00044F90">
        <w:rPr>
          <w:rFonts w:ascii="Times New Roman" w:eastAsia="Times New Roman" w:hAnsi="Times New Roman" w:cs="Times New Roman"/>
          <w:color w:val="333333"/>
          <w:sz w:val="23"/>
          <w:szCs w:val="23"/>
        </w:rPr>
        <w:t>The United Nations Security Council Consolidated List is also updated following all changes made to the ISIL (</w:t>
      </w:r>
      <w:proofErr w:type="spellStart"/>
      <w:r w:rsidRPr="00044F90">
        <w:rPr>
          <w:rFonts w:ascii="Times New Roman" w:eastAsia="Times New Roman" w:hAnsi="Times New Roman" w:cs="Times New Roman"/>
          <w:color w:val="333333"/>
          <w:sz w:val="23"/>
          <w:szCs w:val="23"/>
        </w:rPr>
        <w:t>Da’esh</w:t>
      </w:r>
      <w:proofErr w:type="spellEnd"/>
      <w:r w:rsidRPr="00044F90">
        <w:rPr>
          <w:rFonts w:ascii="Times New Roman" w:eastAsia="Times New Roman" w:hAnsi="Times New Roman" w:cs="Times New Roman"/>
          <w:color w:val="333333"/>
          <w:sz w:val="23"/>
          <w:szCs w:val="23"/>
        </w:rPr>
        <w:t>) and Al-Qaida Sanctions List.  An updated version of the Consolidated List is accessible via the following URL:  </w:t>
      </w:r>
      <w:hyperlink r:id="rId9" w:history="1">
        <w:r w:rsidRPr="00044F90">
          <w:rPr>
            <w:rFonts w:ascii="Times New Roman" w:eastAsia="Times New Roman" w:hAnsi="Times New Roman" w:cs="Times New Roman"/>
            <w:color w:val="008FD5"/>
            <w:sz w:val="23"/>
            <w:szCs w:val="23"/>
            <w:u w:val="single"/>
          </w:rPr>
          <w:t>www.un.org/securitycouncil/content/un-sc-consolidated-list</w:t>
        </w:r>
      </w:hyperlink>
      <w:r w:rsidRPr="00044F90">
        <w:rPr>
          <w:rFonts w:ascii="Times New Roman" w:eastAsia="Times New Roman" w:hAnsi="Times New Roman" w:cs="Times New Roman"/>
          <w:color w:val="333333"/>
          <w:sz w:val="23"/>
          <w:szCs w:val="23"/>
        </w:rPr>
        <w:t>.</w:t>
      </w:r>
    </w:p>
    <w:p w:rsidR="006D1A7F" w:rsidRPr="008667FC"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It is highlighted that the prohibitions, travel ban, and arms embargo under sections 23, 24, 35 and 36 of the United Nations (Financial Prohibitions, Arms Embargo and Travel Ban) Sanctions Act 2019 still apply to the </w:t>
      </w:r>
      <w:r>
        <w:rPr>
          <w:rFonts w:ascii="Times New Roman" w:hAnsi="Times New Roman" w:cs="Times New Roman"/>
          <w:sz w:val="25"/>
          <w:szCs w:val="25"/>
        </w:rPr>
        <w:t>above</w:t>
      </w:r>
      <w:r w:rsidRPr="008667FC">
        <w:rPr>
          <w:rFonts w:ascii="Times New Roman" w:hAnsi="Times New Roman" w:cs="Times New Roman"/>
          <w:sz w:val="25"/>
          <w:szCs w:val="25"/>
        </w:rPr>
        <w:t xml:space="preserve"> entr</w:t>
      </w:r>
      <w:r w:rsidR="001411EA">
        <w:rPr>
          <w:rFonts w:ascii="Times New Roman" w:hAnsi="Times New Roman" w:cs="Times New Roman"/>
          <w:sz w:val="25"/>
          <w:szCs w:val="25"/>
        </w:rPr>
        <w:t>ies</w:t>
      </w:r>
      <w:r w:rsidRPr="008667FC">
        <w:rPr>
          <w:rFonts w:ascii="Times New Roman" w:hAnsi="Times New Roman" w:cs="Times New Roman"/>
          <w:sz w:val="25"/>
          <w:szCs w:val="25"/>
        </w:rPr>
        <w:t xml:space="preserve"> as amended.</w:t>
      </w:r>
    </w:p>
    <w:p w:rsidR="009332A3" w:rsidRPr="008667FC" w:rsidRDefault="009332A3"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w:t>
      </w:r>
      <w:r>
        <w:rPr>
          <w:rFonts w:ascii="Times New Roman" w:hAnsi="Times New Roman" w:cs="Times New Roman"/>
          <w:sz w:val="25"/>
          <w:szCs w:val="25"/>
        </w:rPr>
        <w:t>updated following changes made o</w:t>
      </w:r>
      <w:r w:rsidRPr="008667FC">
        <w:rPr>
          <w:rFonts w:ascii="Times New Roman" w:hAnsi="Times New Roman" w:cs="Times New Roman"/>
          <w:sz w:val="25"/>
          <w:szCs w:val="25"/>
        </w:rPr>
        <w:t xml:space="preserve">n the </w:t>
      </w:r>
      <w:r w:rsidR="001411EA" w:rsidRPr="001411EA">
        <w:rPr>
          <w:rFonts w:ascii="Times New Roman" w:hAnsi="Times New Roman" w:cs="Times New Roman"/>
          <w:sz w:val="25"/>
          <w:szCs w:val="25"/>
        </w:rPr>
        <w:t>ISIL (</w:t>
      </w:r>
      <w:proofErr w:type="spellStart"/>
      <w:r w:rsidR="001411EA" w:rsidRPr="001411EA">
        <w:rPr>
          <w:rFonts w:ascii="Times New Roman" w:hAnsi="Times New Roman" w:cs="Times New Roman"/>
          <w:sz w:val="25"/>
          <w:szCs w:val="25"/>
        </w:rPr>
        <w:t>Da’esh</w:t>
      </w:r>
      <w:proofErr w:type="spellEnd"/>
      <w:r w:rsidR="001411EA" w:rsidRPr="001411EA">
        <w:rPr>
          <w:rFonts w:ascii="Times New Roman" w:hAnsi="Times New Roman" w:cs="Times New Roman"/>
          <w:sz w:val="25"/>
          <w:szCs w:val="25"/>
        </w:rPr>
        <w:t>) and Al-Qaida Sanctions List</w:t>
      </w:r>
      <w:r w:rsidR="001411EA">
        <w:rPr>
          <w:rFonts w:ascii="Times New Roman" w:hAnsi="Times New Roman" w:cs="Times New Roman"/>
          <w:sz w:val="25"/>
          <w:szCs w:val="25"/>
        </w:rPr>
        <w:t xml:space="preserve">. </w:t>
      </w:r>
      <w:r w:rsidRPr="008667FC">
        <w:rPr>
          <w:rFonts w:ascii="Times New Roman" w:hAnsi="Times New Roman" w:cs="Times New Roman"/>
          <w:sz w:val="25"/>
          <w:szCs w:val="25"/>
        </w:rPr>
        <w:t xml:space="preserve">An updated version of </w:t>
      </w:r>
      <w:r w:rsidRPr="008667FC">
        <w:rPr>
          <w:rFonts w:ascii="Times New Roman" w:hAnsi="Times New Roman" w:cs="Times New Roman"/>
          <w:sz w:val="25"/>
          <w:szCs w:val="25"/>
        </w:rPr>
        <w:lastRenderedPageBreak/>
        <w:t xml:space="preserve">the Consolidated List is accessible via the following URL: </w:t>
      </w:r>
      <w:hyperlink r:id="rId10" w:history="1">
        <w:r w:rsidRPr="00BA5511">
          <w:rPr>
            <w:rStyle w:val="Hyperlink"/>
            <w:rFonts w:ascii="Times New Roman" w:hAnsi="Times New Roman" w:cs="Times New Roman"/>
            <w:color w:val="0000FF"/>
            <w:sz w:val="25"/>
            <w:szCs w:val="25"/>
          </w:rPr>
          <w:t>https://www.un.org/securitycouncil/content/un-sc-consolidated-list</w:t>
        </w:r>
      </w:hyperlink>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For any query, please contact the National Sanctions Secretariat as follows:</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6D1A7F" w:rsidRPr="00BA5511" w:rsidRDefault="006D1A7F" w:rsidP="009332A3">
      <w:pPr>
        <w:tabs>
          <w:tab w:val="left" w:pos="2160"/>
          <w:tab w:val="left" w:pos="3600"/>
          <w:tab w:val="left" w:pos="3870"/>
          <w:tab w:val="left" w:pos="396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 xml:space="preserve">Level </w:t>
      </w:r>
      <w:r w:rsidR="00044F90">
        <w:rPr>
          <w:rFonts w:ascii="Times New Roman" w:hAnsi="Times New Roman" w:cs="Times New Roman"/>
          <w:b/>
          <w:sz w:val="25"/>
          <w:szCs w:val="25"/>
        </w:rPr>
        <w:t>4</w:t>
      </w:r>
      <w:r w:rsidRPr="00BA5511">
        <w:rPr>
          <w:rFonts w:ascii="Times New Roman" w:hAnsi="Times New Roman" w:cs="Times New Roman"/>
          <w:b/>
          <w:sz w:val="25"/>
          <w:szCs w:val="25"/>
        </w:rPr>
        <w:t>, New Government Centre</w:t>
      </w:r>
    </w:p>
    <w:p w:rsidR="006D1A7F" w:rsidRPr="00BA5511" w:rsidRDefault="006D1A7F" w:rsidP="009332A3">
      <w:pPr>
        <w:tabs>
          <w:tab w:val="left" w:pos="2160"/>
          <w:tab w:val="left" w:pos="3600"/>
          <w:tab w:val="left" w:pos="3870"/>
          <w:tab w:val="left" w:pos="3960"/>
          <w:tab w:val="left" w:pos="5760"/>
          <w:tab w:val="left" w:pos="6120"/>
          <w:tab w:val="left" w:pos="648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rsidR="006D1A7F" w:rsidRPr="00BA5511" w:rsidRDefault="006D1A7F" w:rsidP="009332A3">
      <w:pPr>
        <w:tabs>
          <w:tab w:val="left" w:pos="6030"/>
          <w:tab w:val="left" w:pos="612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Telephone: 201 3886/201 1264</w:t>
      </w:r>
    </w:p>
    <w:p w:rsidR="006D1A7F" w:rsidRPr="00BA5511" w:rsidRDefault="006D1A7F" w:rsidP="009332A3">
      <w:pPr>
        <w:tabs>
          <w:tab w:val="left" w:pos="6120"/>
          <w:tab w:val="left" w:pos="729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rsidR="006D1A7F" w:rsidRDefault="006D1A7F" w:rsidP="009332A3">
      <w:pPr>
        <w:spacing w:after="0" w:line="276"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11" w:history="1">
        <w:r w:rsidRPr="00BA5511">
          <w:rPr>
            <w:rStyle w:val="Hyperlink"/>
            <w:rFonts w:ascii="Times New Roman" w:hAnsi="Times New Roman" w:cs="Times New Roman"/>
            <w:b/>
            <w:sz w:val="25"/>
            <w:szCs w:val="25"/>
          </w:rPr>
          <w:t>nssec@govmu.org</w:t>
        </w:r>
      </w:hyperlink>
    </w:p>
    <w:p w:rsidR="001411EA" w:rsidRPr="00BA5511" w:rsidRDefault="001411EA" w:rsidP="009332A3">
      <w:pPr>
        <w:spacing w:after="0" w:line="276" w:lineRule="auto"/>
        <w:rPr>
          <w:rStyle w:val="Hyperlink"/>
          <w:rFonts w:ascii="Times New Roman" w:hAnsi="Times New Roman" w:cs="Times New Roman"/>
          <w:b/>
          <w:sz w:val="25"/>
          <w:szCs w:val="25"/>
        </w:rPr>
      </w:pPr>
    </w:p>
    <w:p w:rsidR="006D1A7F" w:rsidRPr="00BA5511" w:rsidRDefault="00044F90" w:rsidP="009332A3">
      <w:pPr>
        <w:pStyle w:val="NormalWeb"/>
        <w:shd w:val="clear" w:color="auto" w:fill="FFFFFF"/>
        <w:spacing w:before="0" w:beforeAutospacing="0" w:after="0" w:afterAutospacing="0" w:line="276" w:lineRule="auto"/>
        <w:jc w:val="both"/>
        <w:rPr>
          <w:b/>
          <w:sz w:val="25"/>
          <w:szCs w:val="25"/>
        </w:rPr>
      </w:pPr>
      <w:r>
        <w:rPr>
          <w:b/>
          <w:sz w:val="25"/>
          <w:szCs w:val="25"/>
        </w:rPr>
        <w:t>03 June</w:t>
      </w:r>
      <w:r w:rsidR="006D1A7F">
        <w:rPr>
          <w:b/>
          <w:sz w:val="25"/>
          <w:szCs w:val="25"/>
        </w:rPr>
        <w:t xml:space="preserve"> 2023</w:t>
      </w:r>
    </w:p>
    <w:sectPr w:rsidR="006D1A7F" w:rsidRPr="00BA5511" w:rsidSect="001C7F16">
      <w:footerReference w:type="default" r:id="rId12"/>
      <w:pgSz w:w="11906" w:h="16838" w:code="9"/>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A57" w:rsidRDefault="006C6A57" w:rsidP="00D13383">
      <w:pPr>
        <w:spacing w:after="0" w:line="240" w:lineRule="auto"/>
      </w:pPr>
      <w:r>
        <w:separator/>
      </w:r>
    </w:p>
  </w:endnote>
  <w:endnote w:type="continuationSeparator" w:id="0">
    <w:p w:rsidR="006C6A57" w:rsidRDefault="006C6A57"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578950"/>
      <w:docPartObj>
        <w:docPartGallery w:val="Page Numbers (Bottom of Page)"/>
        <w:docPartUnique/>
      </w:docPartObj>
    </w:sdtPr>
    <w:sdtEndPr/>
    <w:sdtContent>
      <w:sdt>
        <w:sdtPr>
          <w:id w:val="966631051"/>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C97C7C">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97C7C">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A57" w:rsidRDefault="006C6A57" w:rsidP="00D13383">
      <w:pPr>
        <w:spacing w:after="0" w:line="240" w:lineRule="auto"/>
      </w:pPr>
      <w:r>
        <w:separator/>
      </w:r>
    </w:p>
  </w:footnote>
  <w:footnote w:type="continuationSeparator" w:id="0">
    <w:p w:rsidR="006C6A57" w:rsidRDefault="006C6A57" w:rsidP="00D13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044F90"/>
    <w:rsid w:val="000B775A"/>
    <w:rsid w:val="00114F73"/>
    <w:rsid w:val="001411EA"/>
    <w:rsid w:val="0017133E"/>
    <w:rsid w:val="001970E6"/>
    <w:rsid w:val="001C7F16"/>
    <w:rsid w:val="001D04B7"/>
    <w:rsid w:val="00224FA4"/>
    <w:rsid w:val="002742CC"/>
    <w:rsid w:val="002A3D1B"/>
    <w:rsid w:val="002B1DFB"/>
    <w:rsid w:val="002F16CC"/>
    <w:rsid w:val="00304FC0"/>
    <w:rsid w:val="00326C0A"/>
    <w:rsid w:val="003D5CCD"/>
    <w:rsid w:val="0040168C"/>
    <w:rsid w:val="00421339"/>
    <w:rsid w:val="00435E7C"/>
    <w:rsid w:val="00451D24"/>
    <w:rsid w:val="00464AAB"/>
    <w:rsid w:val="00490356"/>
    <w:rsid w:val="004C406B"/>
    <w:rsid w:val="004F65E7"/>
    <w:rsid w:val="005525A2"/>
    <w:rsid w:val="005B0FE9"/>
    <w:rsid w:val="006A41C3"/>
    <w:rsid w:val="006C0461"/>
    <w:rsid w:val="006C6A57"/>
    <w:rsid w:val="006D1A7F"/>
    <w:rsid w:val="006F3FD5"/>
    <w:rsid w:val="007960B0"/>
    <w:rsid w:val="007C220B"/>
    <w:rsid w:val="007D30FD"/>
    <w:rsid w:val="007F167D"/>
    <w:rsid w:val="007F5F15"/>
    <w:rsid w:val="008F35C4"/>
    <w:rsid w:val="00925BBF"/>
    <w:rsid w:val="009332A3"/>
    <w:rsid w:val="009343DC"/>
    <w:rsid w:val="00A05842"/>
    <w:rsid w:val="00A128E2"/>
    <w:rsid w:val="00A902CE"/>
    <w:rsid w:val="00B11C31"/>
    <w:rsid w:val="00B92088"/>
    <w:rsid w:val="00C17BCB"/>
    <w:rsid w:val="00C7101C"/>
    <w:rsid w:val="00C97C7C"/>
    <w:rsid w:val="00CC2A4F"/>
    <w:rsid w:val="00CD013E"/>
    <w:rsid w:val="00D104FC"/>
    <w:rsid w:val="00D13383"/>
    <w:rsid w:val="00D457FF"/>
    <w:rsid w:val="00D53225"/>
    <w:rsid w:val="00D7606C"/>
    <w:rsid w:val="00D9460B"/>
    <w:rsid w:val="00DB14F8"/>
    <w:rsid w:val="00DC72E4"/>
    <w:rsid w:val="00E022E8"/>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2749">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securitycouncil/sanctions/1267/aq_sanctions_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pol.int/en/How-we-work/Notices/View-UN-Notices-Individual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sec@govmu.org" TargetMode="External"/><Relationship Id="rId5" Type="http://schemas.openxmlformats.org/officeDocument/2006/relationships/footnotes" Target="footnotes.xml"/><Relationship Id="rId10" Type="http://schemas.openxmlformats.org/officeDocument/2006/relationships/hyperlink" Target="https://www.un.org/securitycouncil/content/un-sc-consolidated-list" TargetMode="External"/><Relationship Id="rId4" Type="http://schemas.openxmlformats.org/officeDocument/2006/relationships/webSettings" Target="webSettings.xml"/><Relationship Id="rId9" Type="http://schemas.openxmlformats.org/officeDocument/2006/relationships/hyperlink" Target="http://www.un.org/securitycouncil/content/un-sc-consolidated-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4</cp:revision>
  <cp:lastPrinted>2023-03-17T06:06:00Z</cp:lastPrinted>
  <dcterms:created xsi:type="dcterms:W3CDTF">2023-06-03T05:01:00Z</dcterms:created>
  <dcterms:modified xsi:type="dcterms:W3CDTF">2023-06-03T05:54:00Z</dcterms:modified>
</cp:coreProperties>
</file>