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79B34" w14:textId="77777777" w:rsidR="00F27AA1" w:rsidRPr="00822E2A" w:rsidRDefault="00F27AA1" w:rsidP="00F27AA1">
      <w:pPr>
        <w:jc w:val="center"/>
        <w:rPr>
          <w:rFonts w:ascii="Times New Roman" w:hAnsi="Times New Roman" w:cs="Times New Roman"/>
          <w:b/>
          <w:sz w:val="26"/>
          <w:szCs w:val="26"/>
        </w:rPr>
      </w:pPr>
      <w:r w:rsidRPr="00822E2A">
        <w:rPr>
          <w:rFonts w:ascii="Times New Roman" w:hAnsi="Times New Roman" w:cs="Times New Roman"/>
          <w:b/>
          <w:sz w:val="26"/>
          <w:szCs w:val="26"/>
        </w:rPr>
        <w:t>NATIONAL SANCTIONS SECRETARIAT</w:t>
      </w:r>
    </w:p>
    <w:p w14:paraId="6D89D887" w14:textId="77777777" w:rsidR="00F27AA1" w:rsidRPr="006F6F56" w:rsidRDefault="00F27AA1" w:rsidP="00F27AA1">
      <w:pPr>
        <w:jc w:val="center"/>
        <w:rPr>
          <w:rFonts w:ascii="Times New Roman" w:hAnsi="Times New Roman" w:cs="Times New Roman"/>
          <w:b/>
          <w:sz w:val="25"/>
          <w:szCs w:val="25"/>
        </w:rPr>
      </w:pPr>
      <w:r>
        <w:rPr>
          <w:rFonts w:ascii="Times New Roman" w:hAnsi="Times New Roman" w:cs="Times New Roman"/>
          <w:b/>
          <w:sz w:val="25"/>
          <w:szCs w:val="25"/>
        </w:rPr>
        <w:t xml:space="preserve">Notice under section 18(1)(a) of the </w:t>
      </w:r>
      <w:r w:rsidRPr="00AA3F9B">
        <w:rPr>
          <w:rFonts w:ascii="Times New Roman" w:hAnsi="Times New Roman" w:cs="Times New Roman"/>
          <w:b/>
          <w:sz w:val="25"/>
          <w:szCs w:val="25"/>
        </w:rPr>
        <w:t>United Nations (Financial Prohibitions, Arms Embargo and Travel Ban) Sanctions Act 2019</w:t>
      </w:r>
    </w:p>
    <w:p w14:paraId="5C44AD8D" w14:textId="4C20C751" w:rsidR="00F27AA1" w:rsidRPr="00114F73" w:rsidRDefault="0081606D" w:rsidP="00C17BCB">
      <w:pPr>
        <w:spacing w:after="0" w:line="240" w:lineRule="auto"/>
        <w:ind w:right="-421"/>
        <w:jc w:val="center"/>
        <w:rPr>
          <w:rFonts w:ascii="Times New Roman" w:hAnsi="Times New Roman" w:cs="Times New Roman"/>
          <w:b/>
          <w:sz w:val="25"/>
          <w:szCs w:val="25"/>
          <w:u w:val="single"/>
        </w:rPr>
      </w:pPr>
      <w:r>
        <w:rPr>
          <w:rFonts w:ascii="Times New Roman" w:hAnsi="Times New Roman" w:cs="Times New Roman"/>
          <w:b/>
          <w:sz w:val="25"/>
          <w:szCs w:val="25"/>
          <w:u w:val="single"/>
        </w:rPr>
        <w:t xml:space="preserve">Removal of </w:t>
      </w:r>
      <w:r w:rsidR="007B2D83">
        <w:rPr>
          <w:rFonts w:ascii="Times New Roman" w:hAnsi="Times New Roman" w:cs="Times New Roman"/>
          <w:b/>
          <w:sz w:val="25"/>
          <w:szCs w:val="25"/>
          <w:u w:val="single"/>
        </w:rPr>
        <w:t>One</w:t>
      </w:r>
      <w:r w:rsidR="0017133E">
        <w:rPr>
          <w:rFonts w:ascii="Times New Roman" w:hAnsi="Times New Roman" w:cs="Times New Roman"/>
          <w:b/>
          <w:sz w:val="25"/>
          <w:szCs w:val="25"/>
          <w:u w:val="single"/>
        </w:rPr>
        <w:t xml:space="preserve"> Entr</w:t>
      </w:r>
      <w:r w:rsidR="007B2D83">
        <w:rPr>
          <w:rFonts w:ascii="Times New Roman" w:hAnsi="Times New Roman" w:cs="Times New Roman"/>
          <w:b/>
          <w:sz w:val="25"/>
          <w:szCs w:val="25"/>
          <w:u w:val="single"/>
        </w:rPr>
        <w:t>y</w:t>
      </w:r>
      <w:r w:rsidR="008F35C4" w:rsidRPr="00114F73">
        <w:rPr>
          <w:rFonts w:ascii="Times New Roman" w:hAnsi="Times New Roman" w:cs="Times New Roman"/>
          <w:b/>
          <w:sz w:val="25"/>
          <w:szCs w:val="25"/>
          <w:u w:val="single"/>
        </w:rPr>
        <w:t xml:space="preserve"> </w:t>
      </w:r>
      <w:r>
        <w:rPr>
          <w:rFonts w:ascii="Times New Roman" w:hAnsi="Times New Roman" w:cs="Times New Roman"/>
          <w:b/>
          <w:sz w:val="25"/>
          <w:szCs w:val="25"/>
          <w:u w:val="single"/>
        </w:rPr>
        <w:t>from</w:t>
      </w:r>
      <w:r w:rsidR="00F27AA1" w:rsidRPr="00114F73">
        <w:rPr>
          <w:rFonts w:ascii="Times New Roman" w:hAnsi="Times New Roman" w:cs="Times New Roman"/>
          <w:b/>
          <w:sz w:val="25"/>
          <w:szCs w:val="25"/>
          <w:u w:val="single"/>
        </w:rPr>
        <w:t xml:space="preserve"> the </w:t>
      </w:r>
      <w:r w:rsidR="004F49D0" w:rsidRPr="004F49D0">
        <w:rPr>
          <w:rFonts w:ascii="Times New Roman" w:hAnsi="Times New Roman" w:cs="Times New Roman"/>
          <w:b/>
          <w:sz w:val="25"/>
          <w:szCs w:val="25"/>
          <w:u w:val="single"/>
        </w:rPr>
        <w:t>ISIL (Da’esh) and Al</w:t>
      </w:r>
      <w:r w:rsidR="004F49D0" w:rsidRPr="004F49D0">
        <w:rPr>
          <w:rFonts w:ascii="Times New Roman" w:hAnsi="Times New Roman" w:cs="Times New Roman"/>
          <w:b/>
          <w:sz w:val="25"/>
          <w:szCs w:val="25"/>
          <w:u w:val="single"/>
        </w:rPr>
        <w:noBreakHyphen/>
        <w:t>Qaida Sanctions List </w:t>
      </w:r>
    </w:p>
    <w:p w14:paraId="51C2D376" w14:textId="77777777" w:rsidR="00F27AA1" w:rsidRPr="0099079F" w:rsidRDefault="00F27AA1" w:rsidP="00C17BCB">
      <w:pPr>
        <w:spacing w:after="0" w:line="240" w:lineRule="auto"/>
        <w:ind w:right="-421"/>
        <w:jc w:val="both"/>
        <w:rPr>
          <w:rFonts w:ascii="Times New Roman" w:hAnsi="Times New Roman" w:cs="Times New Roman"/>
          <w:b/>
          <w:sz w:val="25"/>
          <w:szCs w:val="25"/>
        </w:rPr>
      </w:pPr>
    </w:p>
    <w:p w14:paraId="3A373C85" w14:textId="51774D09" w:rsidR="004F49D0" w:rsidRPr="004F49D0" w:rsidRDefault="00F27AA1" w:rsidP="004F49D0">
      <w:pPr>
        <w:pStyle w:val="NormalWeb"/>
        <w:shd w:val="clear" w:color="auto" w:fill="FFFFFF"/>
        <w:spacing w:before="0" w:beforeAutospacing="0"/>
        <w:jc w:val="both"/>
        <w:rPr>
          <w:sz w:val="25"/>
          <w:szCs w:val="25"/>
        </w:rPr>
      </w:pPr>
      <w:r>
        <w:rPr>
          <w:sz w:val="25"/>
          <w:szCs w:val="25"/>
        </w:rPr>
        <w:t xml:space="preserve">Notice is hereby given that on </w:t>
      </w:r>
      <w:r w:rsidR="007B2D83">
        <w:rPr>
          <w:b/>
          <w:sz w:val="25"/>
          <w:szCs w:val="25"/>
        </w:rPr>
        <w:t>23 August 2024</w:t>
      </w:r>
      <w:r w:rsidR="00DB14F8">
        <w:rPr>
          <w:sz w:val="25"/>
          <w:szCs w:val="25"/>
        </w:rPr>
        <w:t>,</w:t>
      </w:r>
      <w:r w:rsidRPr="008E2981">
        <w:rPr>
          <w:sz w:val="25"/>
          <w:szCs w:val="25"/>
        </w:rPr>
        <w:t xml:space="preserve"> </w:t>
      </w:r>
      <w:r>
        <w:rPr>
          <w:sz w:val="25"/>
          <w:szCs w:val="25"/>
        </w:rPr>
        <w:t xml:space="preserve">the United Nations </w:t>
      </w:r>
      <w:r w:rsidRPr="0099079F">
        <w:rPr>
          <w:sz w:val="25"/>
          <w:szCs w:val="25"/>
        </w:rPr>
        <w:t xml:space="preserve">Security Council </w:t>
      </w:r>
      <w:r w:rsidR="004F49D0">
        <w:rPr>
          <w:sz w:val="25"/>
          <w:szCs w:val="25"/>
        </w:rPr>
        <w:t>C</w:t>
      </w:r>
      <w:r w:rsidRPr="0099079F">
        <w:rPr>
          <w:sz w:val="25"/>
          <w:szCs w:val="25"/>
        </w:rPr>
        <w:t xml:space="preserve">ommittee </w:t>
      </w:r>
      <w:r w:rsidR="004F49D0" w:rsidRPr="004F49D0">
        <w:rPr>
          <w:sz w:val="25"/>
          <w:szCs w:val="25"/>
        </w:rPr>
        <w:t xml:space="preserve">pursuant to resolutions 1267 (1999), 1989 (2011) and 2253 (2015) concerning </w:t>
      </w:r>
      <w:r w:rsidR="004F49D0" w:rsidRPr="004F49D0">
        <w:rPr>
          <w:b/>
          <w:sz w:val="25"/>
          <w:szCs w:val="25"/>
        </w:rPr>
        <w:t>ISIL (Da’esh), Al</w:t>
      </w:r>
      <w:r w:rsidR="004F49D0" w:rsidRPr="004F49D0">
        <w:rPr>
          <w:b/>
          <w:sz w:val="25"/>
          <w:szCs w:val="25"/>
        </w:rPr>
        <w:noBreakHyphen/>
        <w:t>Qaida and associated individuals, groups, undertakings and entities</w:t>
      </w:r>
      <w:r w:rsidR="004F49D0" w:rsidRPr="004F49D0">
        <w:rPr>
          <w:sz w:val="25"/>
          <w:szCs w:val="25"/>
        </w:rPr>
        <w:t xml:space="preserve"> </w:t>
      </w:r>
      <w:r w:rsidR="00F33EFC">
        <w:rPr>
          <w:sz w:val="25"/>
          <w:szCs w:val="25"/>
        </w:rPr>
        <w:t xml:space="preserve">has </w:t>
      </w:r>
      <w:r w:rsidR="004F49D0" w:rsidRPr="004F49D0">
        <w:rPr>
          <w:b/>
          <w:sz w:val="25"/>
          <w:szCs w:val="25"/>
        </w:rPr>
        <w:t>removed</w:t>
      </w:r>
      <w:r w:rsidR="004F49D0" w:rsidRPr="004F49D0">
        <w:rPr>
          <w:sz w:val="25"/>
          <w:szCs w:val="25"/>
        </w:rPr>
        <w:t xml:space="preserve"> the entr</w:t>
      </w:r>
      <w:r w:rsidR="007B2D83">
        <w:rPr>
          <w:sz w:val="25"/>
          <w:szCs w:val="25"/>
        </w:rPr>
        <w:t>y</w:t>
      </w:r>
      <w:r w:rsidR="004F49D0" w:rsidRPr="004F49D0">
        <w:rPr>
          <w:sz w:val="25"/>
          <w:szCs w:val="25"/>
        </w:rPr>
        <w:t xml:space="preserve"> below from the ISIL (Da’esh) and Al</w:t>
      </w:r>
      <w:r w:rsidR="004F49D0" w:rsidRPr="004F49D0">
        <w:rPr>
          <w:sz w:val="25"/>
          <w:szCs w:val="25"/>
        </w:rPr>
        <w:noBreakHyphen/>
        <w:t>Qaida Sanctions List after concluding its consideration of the de-listing request for th</w:t>
      </w:r>
      <w:r w:rsidR="007B2D83">
        <w:rPr>
          <w:sz w:val="25"/>
          <w:szCs w:val="25"/>
        </w:rPr>
        <w:t>is</w:t>
      </w:r>
      <w:r w:rsidR="004F49D0" w:rsidRPr="004F49D0">
        <w:rPr>
          <w:sz w:val="25"/>
          <w:szCs w:val="25"/>
        </w:rPr>
        <w:t xml:space="preserve"> name submitted through the Office of the Ombudsperson established pursuant to Security Council resolution 1904 (2009), and of the Comprehensive Reports of the Ombudsperson on th</w:t>
      </w:r>
      <w:r w:rsidR="007B2D83">
        <w:rPr>
          <w:sz w:val="25"/>
          <w:szCs w:val="25"/>
        </w:rPr>
        <w:t>is</w:t>
      </w:r>
      <w:r w:rsidR="004F49D0" w:rsidRPr="004F49D0">
        <w:rPr>
          <w:sz w:val="25"/>
          <w:szCs w:val="25"/>
        </w:rPr>
        <w:t xml:space="preserve"> de-listing request.</w:t>
      </w:r>
    </w:p>
    <w:p w14:paraId="74198E4F" w14:textId="64411B08" w:rsidR="0081606D" w:rsidRDefault="004F49D0" w:rsidP="00950A0A">
      <w:pPr>
        <w:pStyle w:val="NormalWeb"/>
        <w:shd w:val="clear" w:color="auto" w:fill="FFFFFF"/>
        <w:spacing w:before="0" w:beforeAutospacing="0"/>
        <w:jc w:val="both"/>
        <w:rPr>
          <w:sz w:val="25"/>
          <w:szCs w:val="25"/>
        </w:rPr>
      </w:pPr>
      <w:r w:rsidRPr="004F49D0">
        <w:rPr>
          <w:sz w:val="25"/>
          <w:szCs w:val="25"/>
        </w:rPr>
        <w:t>Therefore, the assets freeze, travel ban and arms embargo set out in paragraph 1 of Security Council resolution </w:t>
      </w:r>
      <w:r w:rsidR="008A00B3">
        <w:rPr>
          <w:sz w:val="25"/>
          <w:szCs w:val="25"/>
        </w:rPr>
        <w:t>2734</w:t>
      </w:r>
      <w:r w:rsidRPr="004F49D0">
        <w:rPr>
          <w:sz w:val="25"/>
          <w:szCs w:val="25"/>
        </w:rPr>
        <w:t xml:space="preserve"> (202</w:t>
      </w:r>
      <w:r w:rsidR="008A00B3">
        <w:rPr>
          <w:sz w:val="25"/>
          <w:szCs w:val="25"/>
        </w:rPr>
        <w:t>4</w:t>
      </w:r>
      <w:r w:rsidRPr="004F49D0">
        <w:rPr>
          <w:sz w:val="25"/>
          <w:szCs w:val="25"/>
        </w:rPr>
        <w:t>) and adopted under Chapter VII of the Charter of the United Nations no longer apply to the name set out below:</w:t>
      </w:r>
    </w:p>
    <w:p w14:paraId="13755E4B" w14:textId="77777777" w:rsidR="004F49D0" w:rsidRDefault="004F49D0" w:rsidP="00950A0A">
      <w:pPr>
        <w:pStyle w:val="NormalWeb"/>
        <w:shd w:val="clear" w:color="auto" w:fill="FFFFFF"/>
        <w:spacing w:before="0" w:beforeAutospacing="0"/>
        <w:rPr>
          <w:b/>
          <w:bCs/>
          <w:sz w:val="25"/>
          <w:szCs w:val="25"/>
          <w:u w:val="single"/>
          <w:lang w:val="en-US" w:eastAsia="en-US"/>
        </w:rPr>
      </w:pPr>
      <w:r w:rsidRPr="004F49D0">
        <w:rPr>
          <w:b/>
          <w:bCs/>
          <w:sz w:val="25"/>
          <w:szCs w:val="25"/>
          <w:u w:val="single"/>
          <w:lang w:val="en-US" w:eastAsia="en-US"/>
        </w:rPr>
        <w:t>A.    Individuals</w:t>
      </w:r>
    </w:p>
    <w:p w14:paraId="1369CC70" w14:textId="77777777" w:rsidR="00683D38" w:rsidRDefault="00683D38" w:rsidP="00A759C3">
      <w:pPr>
        <w:pStyle w:val="NoSpacing"/>
        <w:spacing w:line="276" w:lineRule="auto"/>
        <w:jc w:val="both"/>
      </w:pPr>
      <w:r w:rsidRPr="00A759C3">
        <w:rPr>
          <w:rFonts w:ascii="Times New Roman" w:hAnsi="Times New Roman" w:cs="Times New Roman"/>
          <w:b/>
          <w:bCs/>
        </w:rPr>
        <w:t>QDi.070 Name:</w:t>
      </w:r>
      <w:r w:rsidRPr="00683D38">
        <w:t xml:space="preserve"> 1: YASSINE 2: CHEKKOURI 3: </w:t>
      </w:r>
      <w:proofErr w:type="spellStart"/>
      <w:r w:rsidRPr="00683D38">
        <w:t>na</w:t>
      </w:r>
      <w:proofErr w:type="spellEnd"/>
      <w:r w:rsidRPr="00683D38">
        <w:t xml:space="preserve"> 4: </w:t>
      </w:r>
      <w:proofErr w:type="spellStart"/>
      <w:r w:rsidRPr="00683D38">
        <w:t>na</w:t>
      </w:r>
      <w:proofErr w:type="spellEnd"/>
    </w:p>
    <w:p w14:paraId="1223F092" w14:textId="1830639A" w:rsidR="004F49D0" w:rsidRPr="00683D38" w:rsidRDefault="004F49D0" w:rsidP="00A759C3">
      <w:pPr>
        <w:pStyle w:val="NoSpacing"/>
        <w:spacing w:line="276" w:lineRule="auto"/>
        <w:jc w:val="both"/>
        <w:rPr>
          <w:rFonts w:ascii="Times New Roman" w:hAnsi="Times New Roman" w:cs="Times New Roman"/>
        </w:rPr>
      </w:pPr>
      <w:r w:rsidRPr="00950A0A">
        <w:rPr>
          <w:rFonts w:ascii="Times New Roman" w:hAnsi="Times New Roman" w:cs="Times New Roman"/>
          <w:b/>
        </w:rPr>
        <w:t>Name (original script):</w:t>
      </w:r>
      <w:r w:rsidR="00683D38">
        <w:rPr>
          <w:rFonts w:ascii="Times New Roman" w:hAnsi="Times New Roman" w:cs="Times New Roman"/>
          <w:b/>
        </w:rPr>
        <w:t xml:space="preserve"> </w:t>
      </w:r>
      <w:r w:rsidR="00683D38" w:rsidRPr="00683D38">
        <w:rPr>
          <w:rFonts w:ascii="Times New Roman" w:hAnsi="Times New Roman" w:cs="Times New Roman"/>
          <w:b/>
        </w:rPr>
        <w:t>ياسين شكوري</w:t>
      </w:r>
    </w:p>
    <w:p w14:paraId="642A390A" w14:textId="0BB21682" w:rsidR="0081606D" w:rsidRDefault="00683D38" w:rsidP="00A759C3">
      <w:pPr>
        <w:spacing w:after="0" w:line="276" w:lineRule="auto"/>
        <w:jc w:val="both"/>
        <w:rPr>
          <w:rFonts w:ascii="Times New Roman" w:hAnsi="Times New Roman" w:cs="Times New Roman"/>
          <w:b/>
          <w:sz w:val="11"/>
          <w:szCs w:val="25"/>
        </w:rPr>
      </w:pPr>
      <w:r w:rsidRPr="00683D38">
        <w:rPr>
          <w:rFonts w:ascii="Times New Roman" w:hAnsi="Times New Roman" w:cs="Times New Roman"/>
          <w:b/>
        </w:rPr>
        <w:t>Title:</w:t>
      </w:r>
      <w:r>
        <w:rPr>
          <w:rFonts w:ascii="Roboto" w:hAnsi="Roboto"/>
          <w:color w:val="404040"/>
          <w:shd w:val="clear" w:color="auto" w:fill="FFFFFF"/>
        </w:rPr>
        <w:t xml:space="preserve"> </w:t>
      </w:r>
      <w:proofErr w:type="spellStart"/>
      <w:r w:rsidRPr="00DB6E15">
        <w:rPr>
          <w:rFonts w:ascii="Times New Roman" w:hAnsi="Times New Roman" w:cs="Times New Roman"/>
          <w:sz w:val="25"/>
          <w:szCs w:val="25"/>
        </w:rPr>
        <w:t>na</w:t>
      </w:r>
      <w:proofErr w:type="spellEnd"/>
      <w:r w:rsidRPr="00DB6E15">
        <w:rPr>
          <w:rFonts w:ascii="Times New Roman" w:hAnsi="Times New Roman" w:cs="Times New Roman"/>
          <w:sz w:val="25"/>
          <w:szCs w:val="25"/>
        </w:rPr>
        <w:t xml:space="preserve"> </w:t>
      </w:r>
      <w:r w:rsidRPr="00DB6E15">
        <w:rPr>
          <w:rFonts w:ascii="Times New Roman" w:hAnsi="Times New Roman" w:cs="Times New Roman"/>
          <w:b/>
        </w:rPr>
        <w:t>Designation:</w:t>
      </w:r>
      <w:r w:rsidRPr="00DB6E15">
        <w:rPr>
          <w:rFonts w:ascii="Times New Roman" w:hAnsi="Times New Roman" w:cs="Times New Roman"/>
          <w:sz w:val="25"/>
          <w:szCs w:val="25"/>
        </w:rPr>
        <w:t xml:space="preserve"> </w:t>
      </w:r>
      <w:proofErr w:type="spellStart"/>
      <w:r w:rsidRPr="00DB6E15">
        <w:rPr>
          <w:rFonts w:ascii="Times New Roman" w:hAnsi="Times New Roman" w:cs="Times New Roman"/>
          <w:sz w:val="25"/>
          <w:szCs w:val="25"/>
        </w:rPr>
        <w:t>na</w:t>
      </w:r>
      <w:proofErr w:type="spellEnd"/>
      <w:r>
        <w:rPr>
          <w:rFonts w:ascii="Roboto" w:hAnsi="Roboto"/>
          <w:color w:val="404040"/>
          <w:shd w:val="clear" w:color="auto" w:fill="FFFFFF"/>
        </w:rPr>
        <w:t> </w:t>
      </w:r>
      <w:r w:rsidRPr="00683D38">
        <w:rPr>
          <w:rFonts w:ascii="Times New Roman" w:hAnsi="Times New Roman" w:cs="Times New Roman"/>
          <w:b/>
        </w:rPr>
        <w:t>DOB:</w:t>
      </w:r>
      <w:r>
        <w:rPr>
          <w:rFonts w:ascii="Roboto" w:hAnsi="Roboto"/>
          <w:color w:val="404040"/>
          <w:shd w:val="clear" w:color="auto" w:fill="FFFFFF"/>
        </w:rPr>
        <w:t xml:space="preserve"> </w:t>
      </w:r>
      <w:r w:rsidRPr="00DB6E15">
        <w:rPr>
          <w:rFonts w:ascii="Times New Roman" w:hAnsi="Times New Roman" w:cs="Times New Roman"/>
          <w:bCs/>
        </w:rPr>
        <w:t>6 Oct. 1966</w:t>
      </w:r>
      <w:r>
        <w:rPr>
          <w:rFonts w:ascii="Roboto" w:hAnsi="Roboto"/>
          <w:color w:val="404040"/>
          <w:shd w:val="clear" w:color="auto" w:fill="FFFFFF"/>
        </w:rPr>
        <w:t> </w:t>
      </w:r>
      <w:r w:rsidRPr="00683D38">
        <w:rPr>
          <w:rFonts w:ascii="Times New Roman" w:hAnsi="Times New Roman" w:cs="Times New Roman"/>
          <w:b/>
        </w:rPr>
        <w:t>POB:</w:t>
      </w:r>
      <w:r>
        <w:rPr>
          <w:rFonts w:ascii="Roboto" w:hAnsi="Roboto"/>
          <w:color w:val="404040"/>
          <w:shd w:val="clear" w:color="auto" w:fill="FFFFFF"/>
        </w:rPr>
        <w:t xml:space="preserve"> </w:t>
      </w:r>
      <w:r w:rsidRPr="00DB6E15">
        <w:rPr>
          <w:rFonts w:ascii="Times New Roman" w:hAnsi="Times New Roman" w:cs="Times New Roman"/>
          <w:sz w:val="25"/>
          <w:szCs w:val="25"/>
        </w:rPr>
        <w:t>Safi, Morocco</w:t>
      </w:r>
      <w:r>
        <w:rPr>
          <w:rFonts w:ascii="Roboto" w:hAnsi="Roboto"/>
          <w:color w:val="404040"/>
          <w:shd w:val="clear" w:color="auto" w:fill="FFFFFF"/>
        </w:rPr>
        <w:t> </w:t>
      </w:r>
      <w:r w:rsidRPr="00683D38">
        <w:rPr>
          <w:rFonts w:ascii="Times New Roman" w:hAnsi="Times New Roman" w:cs="Times New Roman"/>
          <w:b/>
        </w:rPr>
        <w:t>Good quality a.k.a.:</w:t>
      </w:r>
      <w:r>
        <w:rPr>
          <w:rFonts w:ascii="Roboto" w:hAnsi="Roboto"/>
          <w:color w:val="404040"/>
          <w:shd w:val="clear" w:color="auto" w:fill="FFFFFF"/>
        </w:rPr>
        <w:t xml:space="preserve"> </w:t>
      </w:r>
      <w:proofErr w:type="spellStart"/>
      <w:r w:rsidRPr="00DB6E15">
        <w:rPr>
          <w:rFonts w:ascii="Times New Roman" w:hAnsi="Times New Roman" w:cs="Times New Roman"/>
          <w:sz w:val="25"/>
          <w:szCs w:val="25"/>
        </w:rPr>
        <w:t>na</w:t>
      </w:r>
      <w:proofErr w:type="spellEnd"/>
      <w:r w:rsidRPr="00DB6E15">
        <w:rPr>
          <w:rFonts w:ascii="Times New Roman" w:hAnsi="Times New Roman" w:cs="Times New Roman"/>
          <w:sz w:val="25"/>
          <w:szCs w:val="25"/>
        </w:rPr>
        <w:t> </w:t>
      </w:r>
      <w:r w:rsidRPr="00DB6E15">
        <w:rPr>
          <w:rFonts w:ascii="Times New Roman" w:hAnsi="Times New Roman" w:cs="Times New Roman"/>
          <w:b/>
        </w:rPr>
        <w:t>Low quality a.k.a.:</w:t>
      </w:r>
      <w:r>
        <w:rPr>
          <w:rFonts w:ascii="Roboto" w:hAnsi="Roboto"/>
          <w:color w:val="404040"/>
          <w:shd w:val="clear" w:color="auto" w:fill="FFFFFF"/>
        </w:rPr>
        <w:t xml:space="preserve"> </w:t>
      </w:r>
      <w:proofErr w:type="spellStart"/>
      <w:r w:rsidRPr="00DB6E15">
        <w:rPr>
          <w:rFonts w:ascii="Times New Roman" w:hAnsi="Times New Roman" w:cs="Times New Roman"/>
          <w:sz w:val="25"/>
          <w:szCs w:val="25"/>
        </w:rPr>
        <w:t>na</w:t>
      </w:r>
      <w:proofErr w:type="spellEnd"/>
      <w:r w:rsidRPr="00DB6E15">
        <w:rPr>
          <w:rFonts w:ascii="Times New Roman" w:hAnsi="Times New Roman" w:cs="Times New Roman"/>
          <w:sz w:val="25"/>
          <w:szCs w:val="25"/>
        </w:rPr>
        <w:t> </w:t>
      </w:r>
      <w:r w:rsidRPr="00DB6E15">
        <w:rPr>
          <w:rFonts w:ascii="Times New Roman" w:hAnsi="Times New Roman" w:cs="Times New Roman"/>
          <w:b/>
        </w:rPr>
        <w:t>Nationality:</w:t>
      </w:r>
      <w:r>
        <w:rPr>
          <w:rFonts w:ascii="Roboto" w:hAnsi="Roboto"/>
          <w:color w:val="404040"/>
          <w:shd w:val="clear" w:color="auto" w:fill="FFFFFF"/>
        </w:rPr>
        <w:t xml:space="preserve"> </w:t>
      </w:r>
      <w:r w:rsidRPr="00DB6E15">
        <w:rPr>
          <w:rFonts w:ascii="Times New Roman" w:hAnsi="Times New Roman" w:cs="Times New Roman"/>
          <w:sz w:val="25"/>
          <w:szCs w:val="25"/>
        </w:rPr>
        <w:t>Morocco </w:t>
      </w:r>
      <w:r w:rsidRPr="00DB6E15">
        <w:rPr>
          <w:rFonts w:ascii="Times New Roman" w:hAnsi="Times New Roman" w:cs="Times New Roman"/>
          <w:b/>
        </w:rPr>
        <w:t>Passport no:</w:t>
      </w:r>
      <w:r>
        <w:rPr>
          <w:rFonts w:ascii="Roboto" w:hAnsi="Roboto"/>
          <w:color w:val="404040"/>
          <w:shd w:val="clear" w:color="auto" w:fill="FFFFFF"/>
        </w:rPr>
        <w:t xml:space="preserve"> </w:t>
      </w:r>
      <w:r w:rsidRPr="00DB6E15">
        <w:rPr>
          <w:rFonts w:ascii="Times New Roman" w:hAnsi="Times New Roman" w:cs="Times New Roman"/>
          <w:sz w:val="25"/>
          <w:szCs w:val="25"/>
        </w:rPr>
        <w:t>Morocco number F46947</w:t>
      </w:r>
      <w:r>
        <w:rPr>
          <w:rFonts w:ascii="Roboto" w:hAnsi="Roboto"/>
          <w:color w:val="404040"/>
          <w:shd w:val="clear" w:color="auto" w:fill="FFFFFF"/>
        </w:rPr>
        <w:t> </w:t>
      </w:r>
      <w:r w:rsidRPr="00DB6E15">
        <w:rPr>
          <w:rFonts w:ascii="Times New Roman" w:hAnsi="Times New Roman" w:cs="Times New Roman"/>
          <w:b/>
        </w:rPr>
        <w:t>National identification no:</w:t>
      </w:r>
      <w:r>
        <w:rPr>
          <w:rFonts w:ascii="Roboto" w:hAnsi="Roboto"/>
          <w:color w:val="404040"/>
          <w:shd w:val="clear" w:color="auto" w:fill="FFFFFF"/>
        </w:rPr>
        <w:t xml:space="preserve"> </w:t>
      </w:r>
      <w:r w:rsidRPr="00DB6E15">
        <w:rPr>
          <w:rFonts w:ascii="Times New Roman" w:hAnsi="Times New Roman" w:cs="Times New Roman"/>
          <w:sz w:val="25"/>
          <w:szCs w:val="25"/>
        </w:rPr>
        <w:t>Morocco H-135467</w:t>
      </w:r>
      <w:r>
        <w:rPr>
          <w:rFonts w:ascii="Roboto" w:hAnsi="Roboto"/>
          <w:color w:val="404040"/>
          <w:shd w:val="clear" w:color="auto" w:fill="FFFFFF"/>
        </w:rPr>
        <w:t> </w:t>
      </w:r>
    </w:p>
    <w:p w14:paraId="62556A8A" w14:textId="77777777" w:rsidR="00683D38" w:rsidRPr="00D7606C" w:rsidRDefault="00683D38" w:rsidP="0081606D">
      <w:pPr>
        <w:spacing w:after="0" w:line="276" w:lineRule="auto"/>
        <w:jc w:val="both"/>
        <w:rPr>
          <w:rFonts w:ascii="Times New Roman" w:hAnsi="Times New Roman" w:cs="Times New Roman"/>
          <w:b/>
          <w:sz w:val="11"/>
          <w:szCs w:val="25"/>
        </w:rPr>
      </w:pPr>
    </w:p>
    <w:p w14:paraId="42DB25B3" w14:textId="2D66C684" w:rsidR="009332A3" w:rsidRDefault="00DE6A5C" w:rsidP="00DE6A5C">
      <w:pPr>
        <w:spacing w:after="0" w:line="276" w:lineRule="auto"/>
        <w:jc w:val="both"/>
        <w:rPr>
          <w:rFonts w:ascii="Times New Roman" w:hAnsi="Times New Roman" w:cs="Times New Roman"/>
          <w:sz w:val="25"/>
          <w:szCs w:val="25"/>
        </w:rPr>
      </w:pPr>
      <w:r w:rsidRPr="00DE6A5C">
        <w:rPr>
          <w:rFonts w:ascii="Times New Roman" w:hAnsi="Times New Roman" w:cs="Times New Roman"/>
          <w:sz w:val="25"/>
          <w:szCs w:val="25"/>
        </w:rPr>
        <w:t>Accordingly, pursuant to section 34(1)(a) of the United Nations (Financial Prohibitions, Arms Embargo and Travel Ban) Sanctions Act 2019, the prohibitions, travel ban, and arms embargo under sections 23, 24, 35 and 36 of the Act in respect of the above ent</w:t>
      </w:r>
      <w:r>
        <w:rPr>
          <w:rFonts w:ascii="Times New Roman" w:hAnsi="Times New Roman" w:cs="Times New Roman"/>
          <w:sz w:val="25"/>
          <w:szCs w:val="25"/>
        </w:rPr>
        <w:t>r</w:t>
      </w:r>
      <w:r w:rsidR="00DB6E15">
        <w:rPr>
          <w:rFonts w:ascii="Times New Roman" w:hAnsi="Times New Roman" w:cs="Times New Roman"/>
          <w:sz w:val="25"/>
          <w:szCs w:val="25"/>
        </w:rPr>
        <w:t>y</w:t>
      </w:r>
      <w:r w:rsidRPr="00DE6A5C">
        <w:rPr>
          <w:rFonts w:ascii="Times New Roman" w:hAnsi="Times New Roman" w:cs="Times New Roman"/>
          <w:sz w:val="25"/>
          <w:szCs w:val="25"/>
        </w:rPr>
        <w:t xml:space="preserve"> have lapsed with immediate effect as from the date of this notice.</w:t>
      </w:r>
    </w:p>
    <w:p w14:paraId="6C422189" w14:textId="77777777" w:rsidR="00DE6A5C" w:rsidRPr="00DE6A5C" w:rsidRDefault="00DE6A5C" w:rsidP="00DE6A5C">
      <w:pPr>
        <w:spacing w:after="0" w:line="276" w:lineRule="auto"/>
        <w:jc w:val="both"/>
        <w:rPr>
          <w:rFonts w:ascii="Times New Roman" w:hAnsi="Times New Roman" w:cs="Times New Roman"/>
          <w:sz w:val="25"/>
          <w:szCs w:val="25"/>
        </w:rPr>
      </w:pPr>
    </w:p>
    <w:p w14:paraId="400D78FC" w14:textId="77777777" w:rsidR="00B9220E" w:rsidRDefault="006D1A7F" w:rsidP="009332A3">
      <w:pPr>
        <w:spacing w:after="0" w:line="276" w:lineRule="auto"/>
        <w:jc w:val="both"/>
        <w:rPr>
          <w:rFonts w:ascii="Times New Roman" w:hAnsi="Times New Roman" w:cs="Times New Roman"/>
          <w:sz w:val="25"/>
          <w:szCs w:val="25"/>
        </w:rPr>
      </w:pPr>
      <w:r w:rsidRPr="008667FC">
        <w:rPr>
          <w:rFonts w:ascii="Times New Roman" w:hAnsi="Times New Roman" w:cs="Times New Roman"/>
          <w:sz w:val="25"/>
          <w:szCs w:val="25"/>
        </w:rPr>
        <w:t xml:space="preserve">The Consolidated United Nations Security Council Sanctions List is also </w:t>
      </w:r>
      <w:r>
        <w:rPr>
          <w:rFonts w:ascii="Times New Roman" w:hAnsi="Times New Roman" w:cs="Times New Roman"/>
          <w:sz w:val="25"/>
          <w:szCs w:val="25"/>
        </w:rPr>
        <w:t>updated following changes made o</w:t>
      </w:r>
      <w:r w:rsidRPr="008667FC">
        <w:rPr>
          <w:rFonts w:ascii="Times New Roman" w:hAnsi="Times New Roman" w:cs="Times New Roman"/>
          <w:sz w:val="25"/>
          <w:szCs w:val="25"/>
        </w:rPr>
        <w:t xml:space="preserve">n the </w:t>
      </w:r>
      <w:r w:rsidR="00950A0A" w:rsidRPr="00950A0A">
        <w:rPr>
          <w:rFonts w:ascii="Times New Roman" w:hAnsi="Times New Roman" w:cs="Times New Roman"/>
          <w:sz w:val="25"/>
          <w:szCs w:val="25"/>
        </w:rPr>
        <w:t>ISIL (Da’e</w:t>
      </w:r>
      <w:r w:rsidR="00950A0A">
        <w:rPr>
          <w:rFonts w:ascii="Times New Roman" w:hAnsi="Times New Roman" w:cs="Times New Roman"/>
          <w:sz w:val="25"/>
          <w:szCs w:val="25"/>
        </w:rPr>
        <w:t>sh) and Al</w:t>
      </w:r>
      <w:r w:rsidR="00950A0A">
        <w:rPr>
          <w:rFonts w:ascii="Times New Roman" w:hAnsi="Times New Roman" w:cs="Times New Roman"/>
          <w:sz w:val="25"/>
          <w:szCs w:val="25"/>
        </w:rPr>
        <w:noBreakHyphen/>
        <w:t>Qaida Sanctions List</w:t>
      </w:r>
      <w:r w:rsidRPr="00950A0A">
        <w:rPr>
          <w:rFonts w:ascii="Times New Roman" w:hAnsi="Times New Roman" w:cs="Times New Roman"/>
          <w:sz w:val="25"/>
          <w:szCs w:val="25"/>
        </w:rPr>
        <w:t>.</w:t>
      </w:r>
      <w:r w:rsidRPr="008667FC">
        <w:rPr>
          <w:rFonts w:ascii="Times New Roman" w:hAnsi="Times New Roman" w:cs="Times New Roman"/>
          <w:b/>
          <w:sz w:val="25"/>
          <w:szCs w:val="25"/>
        </w:rPr>
        <w:t xml:space="preserve"> </w:t>
      </w:r>
      <w:r w:rsidRPr="008667FC">
        <w:rPr>
          <w:rFonts w:ascii="Times New Roman" w:hAnsi="Times New Roman" w:cs="Times New Roman"/>
          <w:sz w:val="25"/>
          <w:szCs w:val="25"/>
        </w:rPr>
        <w:t>An updated version of the Consolidated List is ac</w:t>
      </w:r>
      <w:r w:rsidR="00B9220E">
        <w:rPr>
          <w:rFonts w:ascii="Times New Roman" w:hAnsi="Times New Roman" w:cs="Times New Roman"/>
          <w:sz w:val="25"/>
          <w:szCs w:val="25"/>
        </w:rPr>
        <w:t>cessible via the following URL:</w:t>
      </w:r>
    </w:p>
    <w:p w14:paraId="5FE72AE5" w14:textId="77777777" w:rsidR="006D1A7F" w:rsidRPr="00BA5511" w:rsidRDefault="00000000" w:rsidP="009332A3">
      <w:pPr>
        <w:spacing w:after="0" w:line="276" w:lineRule="auto"/>
        <w:jc w:val="both"/>
        <w:rPr>
          <w:rFonts w:ascii="Times New Roman" w:hAnsi="Times New Roman" w:cs="Times New Roman"/>
          <w:sz w:val="25"/>
          <w:szCs w:val="25"/>
        </w:rPr>
      </w:pPr>
      <w:hyperlink r:id="rId7" w:history="1">
        <w:r w:rsidR="006D1A7F" w:rsidRPr="00BA5511">
          <w:rPr>
            <w:rStyle w:val="Hyperlink"/>
            <w:rFonts w:ascii="Times New Roman" w:hAnsi="Times New Roman" w:cs="Times New Roman"/>
            <w:color w:val="0000FF"/>
            <w:sz w:val="25"/>
            <w:szCs w:val="25"/>
          </w:rPr>
          <w:t>https://www.un.org/securitycouncil/content/un-sc-consolidated-list</w:t>
        </w:r>
      </w:hyperlink>
    </w:p>
    <w:p w14:paraId="0BE56647" w14:textId="77777777" w:rsidR="00DB6E15" w:rsidRDefault="00DB6E15" w:rsidP="009332A3">
      <w:pPr>
        <w:spacing w:after="0" w:line="276" w:lineRule="auto"/>
        <w:jc w:val="both"/>
        <w:rPr>
          <w:rFonts w:ascii="Times New Roman" w:hAnsi="Times New Roman" w:cs="Times New Roman"/>
          <w:sz w:val="25"/>
          <w:szCs w:val="25"/>
        </w:rPr>
      </w:pPr>
    </w:p>
    <w:p w14:paraId="42657ABE" w14:textId="5ADA8321" w:rsidR="006D1A7F" w:rsidRDefault="006D1A7F" w:rsidP="009332A3">
      <w:pPr>
        <w:spacing w:after="0" w:line="276" w:lineRule="auto"/>
        <w:jc w:val="both"/>
        <w:rPr>
          <w:rFonts w:ascii="Times New Roman" w:hAnsi="Times New Roman" w:cs="Times New Roman"/>
          <w:sz w:val="25"/>
          <w:szCs w:val="25"/>
        </w:rPr>
      </w:pPr>
      <w:r w:rsidRPr="00BA5511">
        <w:rPr>
          <w:rFonts w:ascii="Times New Roman" w:hAnsi="Times New Roman" w:cs="Times New Roman"/>
          <w:sz w:val="25"/>
          <w:szCs w:val="25"/>
        </w:rPr>
        <w:t>The public and other stakeholders are urged to regularly check for any updates to the United Nations Sanctions Lists by accessing the above URL and comply with the relevant requirements under the Act.</w:t>
      </w:r>
    </w:p>
    <w:p w14:paraId="4A22A5E9" w14:textId="77777777" w:rsidR="006D1A7F" w:rsidRDefault="006D1A7F" w:rsidP="009332A3">
      <w:pPr>
        <w:spacing w:after="0" w:line="276" w:lineRule="auto"/>
        <w:jc w:val="both"/>
        <w:rPr>
          <w:rFonts w:ascii="Times New Roman" w:hAnsi="Times New Roman" w:cs="Times New Roman"/>
          <w:sz w:val="25"/>
          <w:szCs w:val="25"/>
        </w:rPr>
      </w:pPr>
    </w:p>
    <w:p w14:paraId="0ACB4B92" w14:textId="77777777" w:rsidR="00DB6E15" w:rsidRDefault="00DB6E15" w:rsidP="009332A3">
      <w:pPr>
        <w:spacing w:after="0" w:line="276" w:lineRule="auto"/>
        <w:jc w:val="both"/>
        <w:rPr>
          <w:rFonts w:ascii="Times New Roman" w:hAnsi="Times New Roman" w:cs="Times New Roman"/>
          <w:sz w:val="25"/>
          <w:szCs w:val="25"/>
        </w:rPr>
      </w:pPr>
    </w:p>
    <w:p w14:paraId="1E183B74" w14:textId="77777777" w:rsidR="00DB6E15" w:rsidRDefault="00DB6E15" w:rsidP="009332A3">
      <w:pPr>
        <w:spacing w:after="0" w:line="276" w:lineRule="auto"/>
        <w:jc w:val="both"/>
        <w:rPr>
          <w:rFonts w:ascii="Times New Roman" w:hAnsi="Times New Roman" w:cs="Times New Roman"/>
          <w:sz w:val="25"/>
          <w:szCs w:val="25"/>
        </w:rPr>
      </w:pPr>
    </w:p>
    <w:p w14:paraId="79BF0549" w14:textId="77777777" w:rsidR="00DB6E15" w:rsidRDefault="00DB6E15" w:rsidP="009332A3">
      <w:pPr>
        <w:spacing w:after="0" w:line="276" w:lineRule="auto"/>
        <w:jc w:val="both"/>
        <w:rPr>
          <w:rFonts w:ascii="Times New Roman" w:hAnsi="Times New Roman" w:cs="Times New Roman"/>
          <w:sz w:val="25"/>
          <w:szCs w:val="25"/>
        </w:rPr>
      </w:pPr>
    </w:p>
    <w:p w14:paraId="58ED2A8A" w14:textId="77777777" w:rsidR="00DB6E15" w:rsidRPr="00BA5511" w:rsidRDefault="00DB6E15" w:rsidP="009332A3">
      <w:pPr>
        <w:spacing w:after="0" w:line="276" w:lineRule="auto"/>
        <w:jc w:val="both"/>
        <w:rPr>
          <w:rFonts w:ascii="Times New Roman" w:hAnsi="Times New Roman" w:cs="Times New Roman"/>
          <w:sz w:val="25"/>
          <w:szCs w:val="25"/>
        </w:rPr>
      </w:pPr>
    </w:p>
    <w:p w14:paraId="2E43C226" w14:textId="77777777" w:rsidR="006D1A7F" w:rsidRPr="00BA5511" w:rsidRDefault="006D1A7F" w:rsidP="009332A3">
      <w:pPr>
        <w:spacing w:after="0" w:line="276" w:lineRule="auto"/>
        <w:jc w:val="both"/>
        <w:rPr>
          <w:rFonts w:ascii="Times New Roman" w:hAnsi="Times New Roman" w:cs="Times New Roman"/>
          <w:sz w:val="25"/>
          <w:szCs w:val="25"/>
        </w:rPr>
      </w:pPr>
      <w:r w:rsidRPr="00BA5511">
        <w:rPr>
          <w:rFonts w:ascii="Times New Roman" w:hAnsi="Times New Roman" w:cs="Times New Roman"/>
          <w:sz w:val="25"/>
          <w:szCs w:val="25"/>
        </w:rPr>
        <w:t>For any query, please contact the National Sanctions Secretariat as follows:</w:t>
      </w:r>
    </w:p>
    <w:p w14:paraId="787BF1DC" w14:textId="77777777" w:rsidR="006D1A7F" w:rsidRPr="00BA5511" w:rsidRDefault="006D1A7F" w:rsidP="009332A3">
      <w:pPr>
        <w:spacing w:after="0" w:line="276" w:lineRule="auto"/>
        <w:jc w:val="both"/>
        <w:rPr>
          <w:rFonts w:ascii="Times New Roman" w:hAnsi="Times New Roman" w:cs="Times New Roman"/>
          <w:sz w:val="25"/>
          <w:szCs w:val="25"/>
        </w:rPr>
      </w:pPr>
    </w:p>
    <w:p w14:paraId="45FA7EC1" w14:textId="77777777" w:rsidR="006D1A7F" w:rsidRPr="00BA5511" w:rsidRDefault="006D1A7F" w:rsidP="009332A3">
      <w:pPr>
        <w:spacing w:after="0" w:line="276" w:lineRule="auto"/>
        <w:ind w:left="720" w:hanging="720"/>
        <w:rPr>
          <w:rFonts w:ascii="Times New Roman" w:hAnsi="Times New Roman" w:cs="Times New Roman"/>
          <w:b/>
          <w:sz w:val="25"/>
          <w:szCs w:val="25"/>
        </w:rPr>
      </w:pPr>
      <w:r w:rsidRPr="00BA5511">
        <w:rPr>
          <w:rFonts w:ascii="Times New Roman" w:hAnsi="Times New Roman" w:cs="Times New Roman"/>
          <w:b/>
          <w:sz w:val="25"/>
          <w:szCs w:val="25"/>
        </w:rPr>
        <w:t>National Sanctions Secretariat</w:t>
      </w:r>
    </w:p>
    <w:p w14:paraId="35DD9971" w14:textId="77777777" w:rsidR="006D1A7F" w:rsidRPr="00BA5511" w:rsidRDefault="001F6814" w:rsidP="009332A3">
      <w:pPr>
        <w:tabs>
          <w:tab w:val="left" w:pos="2160"/>
          <w:tab w:val="left" w:pos="3600"/>
          <w:tab w:val="left" w:pos="3870"/>
          <w:tab w:val="left" w:pos="3960"/>
        </w:tabs>
        <w:spacing w:after="0" w:line="276" w:lineRule="auto"/>
        <w:ind w:hanging="720"/>
        <w:rPr>
          <w:rFonts w:ascii="Times New Roman" w:hAnsi="Times New Roman" w:cs="Times New Roman"/>
          <w:b/>
          <w:sz w:val="25"/>
          <w:szCs w:val="25"/>
        </w:rPr>
      </w:pPr>
      <w:r>
        <w:rPr>
          <w:rFonts w:ascii="Times New Roman" w:hAnsi="Times New Roman" w:cs="Times New Roman"/>
          <w:b/>
          <w:sz w:val="25"/>
          <w:szCs w:val="25"/>
        </w:rPr>
        <w:tab/>
        <w:t>Level 4</w:t>
      </w:r>
      <w:r w:rsidR="006D1A7F" w:rsidRPr="00BA5511">
        <w:rPr>
          <w:rFonts w:ascii="Times New Roman" w:hAnsi="Times New Roman" w:cs="Times New Roman"/>
          <w:b/>
          <w:sz w:val="25"/>
          <w:szCs w:val="25"/>
        </w:rPr>
        <w:t>, New Government Centre</w:t>
      </w:r>
    </w:p>
    <w:p w14:paraId="11544A09" w14:textId="77777777" w:rsidR="006D1A7F" w:rsidRPr="00BA5511" w:rsidRDefault="006D1A7F" w:rsidP="009332A3">
      <w:pPr>
        <w:tabs>
          <w:tab w:val="left" w:pos="2160"/>
          <w:tab w:val="left" w:pos="3600"/>
          <w:tab w:val="left" w:pos="3870"/>
          <w:tab w:val="left" w:pos="3960"/>
          <w:tab w:val="left" w:pos="5760"/>
          <w:tab w:val="left" w:pos="6120"/>
          <w:tab w:val="left" w:pos="6480"/>
        </w:tabs>
        <w:spacing w:after="0" w:line="276" w:lineRule="auto"/>
        <w:ind w:hanging="720"/>
        <w:rPr>
          <w:rFonts w:ascii="Times New Roman" w:hAnsi="Times New Roman" w:cs="Times New Roman"/>
          <w:b/>
          <w:sz w:val="25"/>
          <w:szCs w:val="25"/>
        </w:rPr>
      </w:pPr>
      <w:r w:rsidRPr="00BA5511">
        <w:rPr>
          <w:rFonts w:ascii="Times New Roman" w:hAnsi="Times New Roman" w:cs="Times New Roman"/>
          <w:b/>
          <w:sz w:val="25"/>
          <w:szCs w:val="25"/>
        </w:rPr>
        <w:tab/>
        <w:t>Port- Louis</w:t>
      </w:r>
    </w:p>
    <w:p w14:paraId="69A907C5" w14:textId="77777777" w:rsidR="006D1A7F" w:rsidRPr="00BA5511" w:rsidRDefault="006D1A7F" w:rsidP="009332A3">
      <w:pPr>
        <w:tabs>
          <w:tab w:val="left" w:pos="6030"/>
          <w:tab w:val="left" w:pos="6120"/>
        </w:tabs>
        <w:spacing w:after="0" w:line="276" w:lineRule="auto"/>
        <w:rPr>
          <w:rFonts w:ascii="Times New Roman" w:hAnsi="Times New Roman" w:cs="Times New Roman"/>
          <w:b/>
          <w:sz w:val="25"/>
          <w:szCs w:val="25"/>
        </w:rPr>
      </w:pPr>
      <w:r w:rsidRPr="00BA5511">
        <w:rPr>
          <w:rFonts w:ascii="Times New Roman" w:hAnsi="Times New Roman" w:cs="Times New Roman"/>
          <w:b/>
          <w:sz w:val="25"/>
          <w:szCs w:val="25"/>
        </w:rPr>
        <w:t>Telephone: 201 3886/201 1366</w:t>
      </w:r>
    </w:p>
    <w:p w14:paraId="149BFBDE" w14:textId="77777777" w:rsidR="006D1A7F" w:rsidRPr="00BA5511" w:rsidRDefault="006D1A7F" w:rsidP="009332A3">
      <w:pPr>
        <w:tabs>
          <w:tab w:val="left" w:pos="6120"/>
          <w:tab w:val="left" w:pos="7290"/>
        </w:tabs>
        <w:spacing w:after="0" w:line="276" w:lineRule="auto"/>
        <w:rPr>
          <w:rFonts w:ascii="Times New Roman" w:hAnsi="Times New Roman" w:cs="Times New Roman"/>
          <w:b/>
          <w:sz w:val="25"/>
          <w:szCs w:val="25"/>
        </w:rPr>
      </w:pPr>
      <w:r w:rsidRPr="00BA5511">
        <w:rPr>
          <w:rFonts w:ascii="Times New Roman" w:hAnsi="Times New Roman" w:cs="Times New Roman"/>
          <w:b/>
          <w:sz w:val="25"/>
          <w:szCs w:val="25"/>
        </w:rPr>
        <w:t>Fax:             211 9272</w:t>
      </w:r>
    </w:p>
    <w:p w14:paraId="3F1A2B52" w14:textId="77777777" w:rsidR="006D1A7F" w:rsidRDefault="006D1A7F" w:rsidP="009332A3">
      <w:pPr>
        <w:spacing w:after="0" w:line="276" w:lineRule="auto"/>
        <w:rPr>
          <w:rStyle w:val="Hyperlink"/>
          <w:rFonts w:ascii="Times New Roman" w:hAnsi="Times New Roman" w:cs="Times New Roman"/>
          <w:b/>
          <w:sz w:val="25"/>
          <w:szCs w:val="25"/>
        </w:rPr>
      </w:pPr>
      <w:r w:rsidRPr="00BA5511">
        <w:rPr>
          <w:rFonts w:ascii="Times New Roman" w:hAnsi="Times New Roman" w:cs="Times New Roman"/>
          <w:b/>
          <w:sz w:val="25"/>
          <w:szCs w:val="25"/>
        </w:rPr>
        <w:t xml:space="preserve">Email:         </w:t>
      </w:r>
      <w:hyperlink r:id="rId8" w:history="1">
        <w:r w:rsidRPr="00BA5511">
          <w:rPr>
            <w:rStyle w:val="Hyperlink"/>
            <w:rFonts w:ascii="Times New Roman" w:hAnsi="Times New Roman" w:cs="Times New Roman"/>
            <w:b/>
            <w:sz w:val="25"/>
            <w:szCs w:val="25"/>
          </w:rPr>
          <w:t>nssec@govmu.org</w:t>
        </w:r>
      </w:hyperlink>
    </w:p>
    <w:p w14:paraId="69FCC10D" w14:textId="77777777" w:rsidR="00DE6A5C" w:rsidRPr="00BA5511" w:rsidRDefault="00DE6A5C" w:rsidP="009332A3">
      <w:pPr>
        <w:spacing w:after="0" w:line="276" w:lineRule="auto"/>
        <w:rPr>
          <w:rStyle w:val="Hyperlink"/>
          <w:rFonts w:ascii="Times New Roman" w:hAnsi="Times New Roman" w:cs="Times New Roman"/>
          <w:b/>
          <w:sz w:val="25"/>
          <w:szCs w:val="25"/>
        </w:rPr>
      </w:pPr>
    </w:p>
    <w:p w14:paraId="20870EE1" w14:textId="7D462618" w:rsidR="006D1A7F" w:rsidRPr="00BA5511" w:rsidRDefault="00A759C3" w:rsidP="009332A3">
      <w:pPr>
        <w:pStyle w:val="NormalWeb"/>
        <w:shd w:val="clear" w:color="auto" w:fill="FFFFFF"/>
        <w:spacing w:before="0" w:beforeAutospacing="0" w:after="0" w:afterAutospacing="0" w:line="276" w:lineRule="auto"/>
        <w:jc w:val="both"/>
        <w:rPr>
          <w:b/>
          <w:sz w:val="25"/>
          <w:szCs w:val="25"/>
        </w:rPr>
      </w:pPr>
      <w:r>
        <w:rPr>
          <w:b/>
          <w:sz w:val="25"/>
          <w:szCs w:val="25"/>
        </w:rPr>
        <w:t>24 August 2024</w:t>
      </w:r>
    </w:p>
    <w:sectPr w:rsidR="006D1A7F" w:rsidRPr="00BA5511" w:rsidSect="002B1DFB">
      <w:footerReference w:type="default" r:id="rId9"/>
      <w:pgSz w:w="12240" w:h="15840"/>
      <w:pgMar w:top="993"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AF156" w14:textId="77777777" w:rsidR="00EF5CC0" w:rsidRDefault="00EF5CC0" w:rsidP="00D13383">
      <w:pPr>
        <w:spacing w:after="0" w:line="240" w:lineRule="auto"/>
      </w:pPr>
      <w:r>
        <w:separator/>
      </w:r>
    </w:p>
  </w:endnote>
  <w:endnote w:type="continuationSeparator" w:id="0">
    <w:p w14:paraId="3AA255BD" w14:textId="77777777" w:rsidR="00EF5CC0" w:rsidRDefault="00EF5CC0" w:rsidP="00D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8578950"/>
      <w:docPartObj>
        <w:docPartGallery w:val="Page Numbers (Bottom of Page)"/>
        <w:docPartUnique/>
      </w:docPartObj>
    </w:sdtPr>
    <w:sdtContent>
      <w:sdt>
        <w:sdtPr>
          <w:id w:val="966631051"/>
          <w:docPartObj>
            <w:docPartGallery w:val="Page Numbers (Top of Page)"/>
            <w:docPartUnique/>
          </w:docPartObj>
        </w:sdtPr>
        <w:sdtContent>
          <w:p w14:paraId="70472410" w14:textId="77777777" w:rsidR="00D13383" w:rsidRDefault="00D1338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F33EFC">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33EFC">
              <w:rPr>
                <w:b/>
                <w:bCs/>
                <w:noProof/>
              </w:rPr>
              <w:t>2</w:t>
            </w:r>
            <w:r>
              <w:rPr>
                <w:b/>
                <w:bCs/>
                <w:szCs w:val="24"/>
              </w:rPr>
              <w:fldChar w:fldCharType="end"/>
            </w:r>
          </w:p>
        </w:sdtContent>
      </w:sdt>
    </w:sdtContent>
  </w:sdt>
  <w:p w14:paraId="743F78BD" w14:textId="77777777" w:rsidR="00D13383" w:rsidRDefault="00D13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CAF24" w14:textId="77777777" w:rsidR="00EF5CC0" w:rsidRDefault="00EF5CC0" w:rsidP="00D13383">
      <w:pPr>
        <w:spacing w:after="0" w:line="240" w:lineRule="auto"/>
      </w:pPr>
      <w:r>
        <w:separator/>
      </w:r>
    </w:p>
  </w:footnote>
  <w:footnote w:type="continuationSeparator" w:id="0">
    <w:p w14:paraId="4F15E05F" w14:textId="77777777" w:rsidR="00EF5CC0" w:rsidRDefault="00EF5CC0" w:rsidP="00D13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954283"/>
    <w:multiLevelType w:val="hybridMultilevel"/>
    <w:tmpl w:val="BD4C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1652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891"/>
    <w:rsid w:val="00036891"/>
    <w:rsid w:val="00114F73"/>
    <w:rsid w:val="0017133E"/>
    <w:rsid w:val="001970E6"/>
    <w:rsid w:val="001D04B7"/>
    <w:rsid w:val="001F6814"/>
    <w:rsid w:val="00224FA4"/>
    <w:rsid w:val="002803C5"/>
    <w:rsid w:val="002A3D1B"/>
    <w:rsid w:val="002B1DFB"/>
    <w:rsid w:val="002F16CC"/>
    <w:rsid w:val="00304FC0"/>
    <w:rsid w:val="00326C0A"/>
    <w:rsid w:val="003B7CA5"/>
    <w:rsid w:val="0040168C"/>
    <w:rsid w:val="00421339"/>
    <w:rsid w:val="00435E7C"/>
    <w:rsid w:val="00451D24"/>
    <w:rsid w:val="00464AAB"/>
    <w:rsid w:val="00490356"/>
    <w:rsid w:val="004C406B"/>
    <w:rsid w:val="004F49D0"/>
    <w:rsid w:val="005525A2"/>
    <w:rsid w:val="005B0FE9"/>
    <w:rsid w:val="00683D38"/>
    <w:rsid w:val="006A3B92"/>
    <w:rsid w:val="006A41C3"/>
    <w:rsid w:val="006C0461"/>
    <w:rsid w:val="006D1A7F"/>
    <w:rsid w:val="006F3FD5"/>
    <w:rsid w:val="007950BC"/>
    <w:rsid w:val="007B2D83"/>
    <w:rsid w:val="007C220B"/>
    <w:rsid w:val="007D30FD"/>
    <w:rsid w:val="007F167D"/>
    <w:rsid w:val="007F5F15"/>
    <w:rsid w:val="0081606D"/>
    <w:rsid w:val="008A00B3"/>
    <w:rsid w:val="008F35C4"/>
    <w:rsid w:val="009332A3"/>
    <w:rsid w:val="009343DC"/>
    <w:rsid w:val="00950A0A"/>
    <w:rsid w:val="00A05842"/>
    <w:rsid w:val="00A128E2"/>
    <w:rsid w:val="00A759C3"/>
    <w:rsid w:val="00A902CE"/>
    <w:rsid w:val="00AE7F0B"/>
    <w:rsid w:val="00B11C31"/>
    <w:rsid w:val="00B92088"/>
    <w:rsid w:val="00B9220E"/>
    <w:rsid w:val="00C17BCB"/>
    <w:rsid w:val="00CC2A4F"/>
    <w:rsid w:val="00CD013E"/>
    <w:rsid w:val="00D104FC"/>
    <w:rsid w:val="00D13383"/>
    <w:rsid w:val="00D208A6"/>
    <w:rsid w:val="00D457FF"/>
    <w:rsid w:val="00D53225"/>
    <w:rsid w:val="00D54BED"/>
    <w:rsid w:val="00D7606C"/>
    <w:rsid w:val="00D9460B"/>
    <w:rsid w:val="00DB14F8"/>
    <w:rsid w:val="00DB6E15"/>
    <w:rsid w:val="00DC72E4"/>
    <w:rsid w:val="00DE6A5C"/>
    <w:rsid w:val="00E022E8"/>
    <w:rsid w:val="00EF5CC0"/>
    <w:rsid w:val="00F168EE"/>
    <w:rsid w:val="00F17615"/>
    <w:rsid w:val="00F27AA1"/>
    <w:rsid w:val="00F33EFC"/>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F44FD"/>
  <w15:chartTrackingRefBased/>
  <w15:docId w15:val="{6F10F0F7-C313-4FD5-A610-73075C4B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unhideWhenUsed/>
    <w:qFormat/>
    <w:rsid w:val="00B11C31"/>
    <w:pPr>
      <w:keepNext/>
      <w:keepLines/>
      <w:spacing w:after="0"/>
      <w:ind w:left="122"/>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 w:type="paragraph" w:styleId="Header">
    <w:name w:val="header"/>
    <w:basedOn w:val="Normal"/>
    <w:link w:val="HeaderChar"/>
    <w:uiPriority w:val="99"/>
    <w:unhideWhenUsed/>
    <w:rsid w:val="00D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3"/>
    <w:rPr>
      <w:rFonts w:ascii="Palatino Linotype" w:hAnsi="Palatino Linotype"/>
      <w:sz w:val="24"/>
    </w:rPr>
  </w:style>
  <w:style w:type="paragraph" w:styleId="Footer">
    <w:name w:val="footer"/>
    <w:basedOn w:val="Normal"/>
    <w:link w:val="FooterChar"/>
    <w:uiPriority w:val="99"/>
    <w:unhideWhenUsed/>
    <w:rsid w:val="00D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3"/>
    <w:rPr>
      <w:rFonts w:ascii="Palatino Linotype" w:hAnsi="Palatino Linotype"/>
      <w:sz w:val="24"/>
    </w:rPr>
  </w:style>
  <w:style w:type="character" w:customStyle="1" w:styleId="Heading1Char">
    <w:name w:val="Heading 1 Char"/>
    <w:basedOn w:val="DefaultParagraphFont"/>
    <w:link w:val="Heading1"/>
    <w:uiPriority w:val="9"/>
    <w:rsid w:val="00B11C31"/>
    <w:rPr>
      <w:rFonts w:ascii="Times New Roman" w:eastAsia="Times New Roman" w:hAnsi="Times New Roman" w:cs="Times New Roman"/>
      <w:b/>
      <w:color w:val="000000"/>
      <w:sz w:val="24"/>
    </w:rPr>
  </w:style>
  <w:style w:type="paragraph" w:styleId="ListParagraph">
    <w:name w:val="List Paragraph"/>
    <w:basedOn w:val="Normal"/>
    <w:uiPriority w:val="34"/>
    <w:qFormat/>
    <w:rsid w:val="00B11C31"/>
    <w:pPr>
      <w:ind w:left="720"/>
      <w:contextualSpacing/>
    </w:pPr>
  </w:style>
  <w:style w:type="paragraph" w:styleId="NoSpacing">
    <w:name w:val="No Spacing"/>
    <w:uiPriority w:val="1"/>
    <w:qFormat/>
    <w:rsid w:val="00683D38"/>
    <w:pPr>
      <w:spacing w:after="0" w:line="240" w:lineRule="auto"/>
    </w:pPr>
    <w:rPr>
      <w:rFonts w:ascii="Palatino Linotype" w:hAnsi="Palatino Linotyp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40535">
      <w:bodyDiv w:val="1"/>
      <w:marLeft w:val="0"/>
      <w:marRight w:val="0"/>
      <w:marTop w:val="0"/>
      <w:marBottom w:val="0"/>
      <w:divBdr>
        <w:top w:val="none" w:sz="0" w:space="0" w:color="auto"/>
        <w:left w:val="none" w:sz="0" w:space="0" w:color="auto"/>
        <w:bottom w:val="none" w:sz="0" w:space="0" w:color="auto"/>
        <w:right w:val="none" w:sz="0" w:space="0" w:color="auto"/>
      </w:divBdr>
    </w:div>
    <w:div w:id="165052282">
      <w:bodyDiv w:val="1"/>
      <w:marLeft w:val="0"/>
      <w:marRight w:val="0"/>
      <w:marTop w:val="0"/>
      <w:marBottom w:val="0"/>
      <w:divBdr>
        <w:top w:val="none" w:sz="0" w:space="0" w:color="auto"/>
        <w:left w:val="none" w:sz="0" w:space="0" w:color="auto"/>
        <w:bottom w:val="none" w:sz="0" w:space="0" w:color="auto"/>
        <w:right w:val="none" w:sz="0" w:space="0" w:color="auto"/>
      </w:divBdr>
    </w:div>
    <w:div w:id="332034871">
      <w:bodyDiv w:val="1"/>
      <w:marLeft w:val="0"/>
      <w:marRight w:val="0"/>
      <w:marTop w:val="0"/>
      <w:marBottom w:val="0"/>
      <w:divBdr>
        <w:top w:val="none" w:sz="0" w:space="0" w:color="auto"/>
        <w:left w:val="none" w:sz="0" w:space="0" w:color="auto"/>
        <w:bottom w:val="none" w:sz="0" w:space="0" w:color="auto"/>
        <w:right w:val="none" w:sz="0" w:space="0" w:color="auto"/>
      </w:divBdr>
    </w:div>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426579589">
      <w:bodyDiv w:val="1"/>
      <w:marLeft w:val="0"/>
      <w:marRight w:val="0"/>
      <w:marTop w:val="0"/>
      <w:marBottom w:val="0"/>
      <w:divBdr>
        <w:top w:val="none" w:sz="0" w:space="0" w:color="auto"/>
        <w:left w:val="none" w:sz="0" w:space="0" w:color="auto"/>
        <w:bottom w:val="none" w:sz="0" w:space="0" w:color="auto"/>
        <w:right w:val="none" w:sz="0" w:space="0" w:color="auto"/>
      </w:divBdr>
    </w:div>
    <w:div w:id="649482503">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731075001">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 w:id="1283460996">
      <w:bodyDiv w:val="1"/>
      <w:marLeft w:val="0"/>
      <w:marRight w:val="0"/>
      <w:marTop w:val="0"/>
      <w:marBottom w:val="0"/>
      <w:divBdr>
        <w:top w:val="none" w:sz="0" w:space="0" w:color="auto"/>
        <w:left w:val="none" w:sz="0" w:space="0" w:color="auto"/>
        <w:bottom w:val="none" w:sz="0" w:space="0" w:color="auto"/>
        <w:right w:val="none" w:sz="0" w:space="0" w:color="auto"/>
      </w:divBdr>
    </w:div>
    <w:div w:id="1358316028">
      <w:bodyDiv w:val="1"/>
      <w:marLeft w:val="0"/>
      <w:marRight w:val="0"/>
      <w:marTop w:val="0"/>
      <w:marBottom w:val="0"/>
      <w:divBdr>
        <w:top w:val="none" w:sz="0" w:space="0" w:color="auto"/>
        <w:left w:val="none" w:sz="0" w:space="0" w:color="auto"/>
        <w:bottom w:val="none" w:sz="0" w:space="0" w:color="auto"/>
        <w:right w:val="none" w:sz="0" w:space="0" w:color="auto"/>
      </w:divBdr>
    </w:div>
    <w:div w:id="1369522553">
      <w:bodyDiv w:val="1"/>
      <w:marLeft w:val="0"/>
      <w:marRight w:val="0"/>
      <w:marTop w:val="0"/>
      <w:marBottom w:val="0"/>
      <w:divBdr>
        <w:top w:val="none" w:sz="0" w:space="0" w:color="auto"/>
        <w:left w:val="none" w:sz="0" w:space="0" w:color="auto"/>
        <w:bottom w:val="none" w:sz="0" w:space="0" w:color="auto"/>
        <w:right w:val="none" w:sz="0" w:space="0" w:color="auto"/>
      </w:divBdr>
    </w:div>
    <w:div w:id="1480417351">
      <w:bodyDiv w:val="1"/>
      <w:marLeft w:val="0"/>
      <w:marRight w:val="0"/>
      <w:marTop w:val="0"/>
      <w:marBottom w:val="0"/>
      <w:divBdr>
        <w:top w:val="none" w:sz="0" w:space="0" w:color="auto"/>
        <w:left w:val="none" w:sz="0" w:space="0" w:color="auto"/>
        <w:bottom w:val="none" w:sz="0" w:space="0" w:color="auto"/>
        <w:right w:val="none" w:sz="0" w:space="0" w:color="auto"/>
      </w:divBdr>
    </w:div>
    <w:div w:id="1515219519">
      <w:bodyDiv w:val="1"/>
      <w:marLeft w:val="0"/>
      <w:marRight w:val="0"/>
      <w:marTop w:val="0"/>
      <w:marBottom w:val="0"/>
      <w:divBdr>
        <w:top w:val="none" w:sz="0" w:space="0" w:color="auto"/>
        <w:left w:val="none" w:sz="0" w:space="0" w:color="auto"/>
        <w:bottom w:val="none" w:sz="0" w:space="0" w:color="auto"/>
        <w:right w:val="none" w:sz="0" w:space="0" w:color="auto"/>
      </w:divBdr>
    </w:div>
    <w:div w:id="1680307628">
      <w:bodyDiv w:val="1"/>
      <w:marLeft w:val="0"/>
      <w:marRight w:val="0"/>
      <w:marTop w:val="0"/>
      <w:marBottom w:val="0"/>
      <w:divBdr>
        <w:top w:val="none" w:sz="0" w:space="0" w:color="auto"/>
        <w:left w:val="none" w:sz="0" w:space="0" w:color="auto"/>
        <w:bottom w:val="none" w:sz="0" w:space="0" w:color="auto"/>
        <w:right w:val="none" w:sz="0" w:space="0" w:color="auto"/>
      </w:divBdr>
    </w:div>
    <w:div w:id="1856338587">
      <w:bodyDiv w:val="1"/>
      <w:marLeft w:val="0"/>
      <w:marRight w:val="0"/>
      <w:marTop w:val="0"/>
      <w:marBottom w:val="0"/>
      <w:divBdr>
        <w:top w:val="none" w:sz="0" w:space="0" w:color="auto"/>
        <w:left w:val="none" w:sz="0" w:space="0" w:color="auto"/>
        <w:bottom w:val="none" w:sz="0" w:space="0" w:color="auto"/>
        <w:right w:val="none" w:sz="0" w:space="0" w:color="auto"/>
      </w:divBdr>
    </w:div>
    <w:div w:id="1865287117">
      <w:bodyDiv w:val="1"/>
      <w:marLeft w:val="0"/>
      <w:marRight w:val="0"/>
      <w:marTop w:val="0"/>
      <w:marBottom w:val="0"/>
      <w:divBdr>
        <w:top w:val="none" w:sz="0" w:space="0" w:color="auto"/>
        <w:left w:val="none" w:sz="0" w:space="0" w:color="auto"/>
        <w:bottom w:val="none" w:sz="0" w:space="0" w:color="auto"/>
        <w:right w:val="none" w:sz="0" w:space="0" w:color="auto"/>
      </w:divBdr>
    </w:div>
    <w:div w:id="2023582636">
      <w:bodyDiv w:val="1"/>
      <w:marLeft w:val="0"/>
      <w:marRight w:val="0"/>
      <w:marTop w:val="0"/>
      <w:marBottom w:val="0"/>
      <w:divBdr>
        <w:top w:val="none" w:sz="0" w:space="0" w:color="auto"/>
        <w:left w:val="none" w:sz="0" w:space="0" w:color="auto"/>
        <w:bottom w:val="none" w:sz="0" w:space="0" w:color="auto"/>
        <w:right w:val="none" w:sz="0" w:space="0" w:color="auto"/>
      </w:divBdr>
    </w:div>
    <w:div w:id="20453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sec@govmu.org" TargetMode="External"/><Relationship Id="rId3" Type="http://schemas.openxmlformats.org/officeDocument/2006/relationships/settings" Target="settings.xml"/><Relationship Id="rId7" Type="http://schemas.openxmlformats.org/officeDocument/2006/relationships/hyperlink" Target="https://www.un.org/securitycouncil/content/un-sc-consolidated-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Ministry of Financial Services and Good Governance</cp:lastModifiedBy>
  <cp:revision>26</cp:revision>
  <cp:lastPrinted>2023-01-17T05:20:00Z</cp:lastPrinted>
  <dcterms:created xsi:type="dcterms:W3CDTF">2023-01-17T04:49:00Z</dcterms:created>
  <dcterms:modified xsi:type="dcterms:W3CDTF">2024-08-24T02:46:00Z</dcterms:modified>
</cp:coreProperties>
</file>