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6F" w:rsidRDefault="0095611E" w:rsidP="00BF0A1C">
      <w:pPr>
        <w:jc w:val="center"/>
        <w:rPr>
          <w:rFonts w:cs="Arial"/>
          <w:b/>
        </w:rPr>
      </w:pPr>
      <w:r>
        <w:rPr>
          <w:rFonts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pt;margin-top:0;width:81pt;height:73.85pt;z-index:251660288;mso-position-horizontal-relative:text;mso-position-vertical-relative:text">
            <v:imagedata r:id="rId6" o:title=""/>
            <w10:wrap type="topAndBottom"/>
          </v:shape>
          <o:OLEObject Type="Embed" ProgID="MSPhotoEd.3" ShapeID="_x0000_s1027" DrawAspect="Content" ObjectID="_1810713687" r:id="rId7"/>
        </w:object>
      </w:r>
      <w:r w:rsidR="00BF0A1C" w:rsidRPr="005432F5">
        <w:rPr>
          <w:rFonts w:cs="Arial"/>
          <w:b/>
        </w:rPr>
        <w:t>NATIONAL SANCTIONS SECRETARIAT</w:t>
      </w:r>
    </w:p>
    <w:p w:rsidR="00BF0A1C" w:rsidRPr="00673DE1" w:rsidRDefault="00BF0A1C" w:rsidP="00293697">
      <w:pPr>
        <w:pStyle w:val="NoSpacing"/>
        <w:rPr>
          <w:sz w:val="16"/>
          <w:szCs w:val="16"/>
        </w:rPr>
      </w:pPr>
    </w:p>
    <w:p w:rsidR="007325F3" w:rsidRDefault="00BF7B96" w:rsidP="00293697">
      <w:pPr>
        <w:spacing w:line="240" w:lineRule="auto"/>
        <w:jc w:val="center"/>
        <w:rPr>
          <w:b/>
        </w:rPr>
      </w:pPr>
      <w:r>
        <w:rPr>
          <w:b/>
        </w:rPr>
        <w:t>Notice</w:t>
      </w:r>
      <w:r w:rsidR="00DD41D3">
        <w:rPr>
          <w:b/>
        </w:rPr>
        <w:t xml:space="preserve"> </w:t>
      </w:r>
      <w:r w:rsidR="00DD41D3" w:rsidRPr="00B945A4">
        <w:rPr>
          <w:b/>
          <w:color w:val="000000" w:themeColor="text1"/>
        </w:rPr>
        <w:t>of Declaration</w:t>
      </w:r>
      <w:r w:rsidRPr="00856B9A">
        <w:rPr>
          <w:b/>
          <w:color w:val="FF0000"/>
        </w:rPr>
        <w:t xml:space="preserve"> </w:t>
      </w:r>
      <w:r>
        <w:rPr>
          <w:b/>
        </w:rPr>
        <w:t>under Section 11(1</w:t>
      </w:r>
      <w:r w:rsidR="00585915">
        <w:rPr>
          <w:b/>
        </w:rPr>
        <w:t>)</w:t>
      </w:r>
      <w:r>
        <w:rPr>
          <w:b/>
        </w:rPr>
        <w:t>(a)</w:t>
      </w:r>
      <w:r w:rsidR="00585915">
        <w:rPr>
          <w:b/>
        </w:rPr>
        <w:t xml:space="preserve"> of the</w:t>
      </w:r>
      <w:r w:rsidR="00585915" w:rsidRPr="00BA3DA7">
        <w:rPr>
          <w:b/>
        </w:rPr>
        <w:t xml:space="preserve"> </w:t>
      </w:r>
      <w:r w:rsidR="00585915" w:rsidRPr="00CA7FD9">
        <w:rPr>
          <w:b/>
        </w:rPr>
        <w:t>United Nations (Financial Prohibitions, Arms Embargo and Travel Ban) Sanctions Act 2019</w:t>
      </w:r>
    </w:p>
    <w:p w:rsidR="00F169B3" w:rsidRPr="00F169B3" w:rsidRDefault="00F169B3" w:rsidP="00293697">
      <w:pPr>
        <w:spacing w:line="240" w:lineRule="auto"/>
        <w:jc w:val="center"/>
        <w:rPr>
          <w:b/>
          <w:u w:val="single"/>
        </w:rPr>
      </w:pPr>
      <w:r w:rsidRPr="00F169B3">
        <w:rPr>
          <w:b/>
          <w:u w:val="single"/>
        </w:rPr>
        <w:t>A</w:t>
      </w:r>
      <w:r>
        <w:rPr>
          <w:b/>
          <w:u w:val="single"/>
        </w:rPr>
        <w:t xml:space="preserve">ddition of </w:t>
      </w:r>
      <w:r w:rsidR="00404F5A">
        <w:rPr>
          <w:b/>
          <w:u w:val="single"/>
        </w:rPr>
        <w:t>Three E</w:t>
      </w:r>
      <w:r>
        <w:rPr>
          <w:b/>
          <w:u w:val="single"/>
        </w:rPr>
        <w:t>ntries on</w:t>
      </w:r>
      <w:r w:rsidRPr="00F169B3">
        <w:rPr>
          <w:b/>
          <w:u w:val="single"/>
        </w:rPr>
        <w:t xml:space="preserve"> the list of designated parties</w:t>
      </w:r>
    </w:p>
    <w:p w:rsidR="00293697" w:rsidRPr="00673DE1" w:rsidRDefault="00293697" w:rsidP="00293697">
      <w:pPr>
        <w:pStyle w:val="NoSpacing"/>
        <w:rPr>
          <w:sz w:val="16"/>
          <w:szCs w:val="16"/>
        </w:rPr>
      </w:pPr>
    </w:p>
    <w:p w:rsidR="00391D39" w:rsidRDefault="00C57821" w:rsidP="000261DD">
      <w:pPr>
        <w:spacing w:after="0" w:line="360" w:lineRule="auto"/>
        <w:jc w:val="both"/>
        <w:rPr>
          <w:color w:val="000000" w:themeColor="text1"/>
        </w:rPr>
      </w:pPr>
      <w:r>
        <w:t>Notice is hereby given that on</w:t>
      </w:r>
      <w:r w:rsidR="00876F33">
        <w:t xml:space="preserve"> </w:t>
      </w:r>
      <w:r w:rsidR="000513BC" w:rsidRPr="000513BC">
        <w:rPr>
          <w:b/>
        </w:rPr>
        <w:t>05</w:t>
      </w:r>
      <w:r w:rsidR="00876F33" w:rsidRPr="000513BC">
        <w:rPr>
          <w:b/>
        </w:rPr>
        <w:t xml:space="preserve"> June 2025</w:t>
      </w:r>
      <w:r w:rsidR="00876F33" w:rsidRPr="000513BC">
        <w:t>,</w:t>
      </w:r>
      <w:r>
        <w:t xml:space="preserve"> </w:t>
      </w:r>
      <w:r w:rsidR="006E5251">
        <w:t>three (3) individuals</w:t>
      </w:r>
      <w:r>
        <w:t xml:space="preserve">, </w:t>
      </w:r>
      <w:r w:rsidRPr="00B945A4">
        <w:rPr>
          <w:color w:val="000000" w:themeColor="text1"/>
        </w:rPr>
        <w:t xml:space="preserve">whose particulars are set out </w:t>
      </w:r>
      <w:r w:rsidR="00391D39">
        <w:rPr>
          <w:color w:val="000000" w:themeColor="text1"/>
        </w:rPr>
        <w:t>below</w:t>
      </w:r>
      <w:r w:rsidR="004605A7">
        <w:rPr>
          <w:color w:val="000000" w:themeColor="text1"/>
        </w:rPr>
        <w:t>, have</w:t>
      </w:r>
      <w:r>
        <w:rPr>
          <w:color w:val="000000" w:themeColor="text1"/>
        </w:rPr>
        <w:t xml:space="preserve"> been declared a</w:t>
      </w:r>
      <w:r w:rsidR="004605A7">
        <w:rPr>
          <w:color w:val="000000" w:themeColor="text1"/>
        </w:rPr>
        <w:t>s</w:t>
      </w:r>
      <w:r>
        <w:rPr>
          <w:color w:val="000000" w:themeColor="text1"/>
        </w:rPr>
        <w:t xml:space="preserve"> designated part</w:t>
      </w:r>
      <w:r w:rsidR="004605A7">
        <w:rPr>
          <w:color w:val="000000" w:themeColor="text1"/>
        </w:rPr>
        <w:t>ies</w:t>
      </w:r>
      <w:r>
        <w:rPr>
          <w:color w:val="000000" w:themeColor="text1"/>
        </w:rPr>
        <w:t xml:space="preserve"> </w:t>
      </w:r>
      <w:r w:rsidRPr="00B945A4">
        <w:rPr>
          <w:color w:val="000000" w:themeColor="text1"/>
        </w:rPr>
        <w:t>under Section 9(2) of the United Nations (Financial Prohibitions, Arms Embargo and Travel Ban) Sanctions Act 2019</w:t>
      </w:r>
      <w:r>
        <w:rPr>
          <w:color w:val="000000" w:themeColor="text1"/>
        </w:rPr>
        <w:t>.</w:t>
      </w:r>
    </w:p>
    <w:p w:rsidR="00293697" w:rsidRPr="00673DE1" w:rsidRDefault="00293697" w:rsidP="00293697">
      <w:pPr>
        <w:pStyle w:val="NoSpacing"/>
        <w:rPr>
          <w:sz w:val="16"/>
          <w:szCs w:val="16"/>
        </w:rPr>
      </w:pPr>
    </w:p>
    <w:p w:rsidR="00391D39" w:rsidRPr="00391D39" w:rsidRDefault="00391D39" w:rsidP="00103C06">
      <w:pPr>
        <w:spacing w:after="0" w:line="276" w:lineRule="auto"/>
        <w:jc w:val="both"/>
        <w:rPr>
          <w:b/>
          <w:color w:val="000000" w:themeColor="text1"/>
        </w:rPr>
      </w:pPr>
      <w:r w:rsidRPr="00391D39">
        <w:rPr>
          <w:b/>
          <w:color w:val="000000" w:themeColor="text1"/>
        </w:rPr>
        <w:t>MUI.001</w:t>
      </w:r>
      <w:r>
        <w:rPr>
          <w:b/>
          <w:color w:val="000000" w:themeColor="text1"/>
        </w:rPr>
        <w:t xml:space="preserve"> </w:t>
      </w:r>
      <w:r w:rsidRPr="00391D39">
        <w:rPr>
          <w:b/>
          <w:color w:val="000000" w:themeColor="text1"/>
        </w:rPr>
        <w:t>Name:</w:t>
      </w:r>
      <w:r w:rsidRPr="00391D39">
        <w:t xml:space="preserve"> </w:t>
      </w:r>
      <w:r w:rsidRPr="00391D39">
        <w:rPr>
          <w:color w:val="000000" w:themeColor="text1"/>
        </w:rPr>
        <w:t xml:space="preserve">Mohammad </w:t>
      </w:r>
      <w:proofErr w:type="spellStart"/>
      <w:r w:rsidRPr="00391D39">
        <w:rPr>
          <w:color w:val="000000" w:themeColor="text1"/>
        </w:rPr>
        <w:t>Zafirr</w:t>
      </w:r>
      <w:proofErr w:type="spellEnd"/>
      <w:r w:rsidRPr="00391D39">
        <w:rPr>
          <w:color w:val="000000" w:themeColor="text1"/>
        </w:rPr>
        <w:t xml:space="preserve"> </w:t>
      </w:r>
      <w:proofErr w:type="spellStart"/>
      <w:r w:rsidRPr="00391D39">
        <w:rPr>
          <w:color w:val="000000" w:themeColor="text1"/>
        </w:rPr>
        <w:t>Rechad</w:t>
      </w:r>
      <w:proofErr w:type="spellEnd"/>
      <w:r w:rsidRPr="00391D39">
        <w:rPr>
          <w:color w:val="000000" w:themeColor="text1"/>
        </w:rPr>
        <w:t xml:space="preserve"> GOLAMAULLY</w:t>
      </w:r>
    </w:p>
    <w:p w:rsidR="00AF0635" w:rsidRDefault="00AF0635" w:rsidP="00103C06">
      <w:pPr>
        <w:spacing w:after="0" w:line="276" w:lineRule="auto"/>
        <w:jc w:val="both"/>
        <w:rPr>
          <w:szCs w:val="24"/>
        </w:rPr>
      </w:pPr>
      <w:r w:rsidRPr="00AF063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Title:</w:t>
      </w:r>
      <w:r w:rsidR="00673DE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proofErr w:type="spellStart"/>
      <w:r w:rsidRPr="00AF0635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Mr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</w:t>
      </w:r>
      <w:r w:rsidRPr="00AF063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Designation: </w:t>
      </w:r>
      <w:proofErr w:type="spellStart"/>
      <w:proofErr w:type="gramStart"/>
      <w:r w:rsidRPr="00AF0635">
        <w:rPr>
          <w:rFonts w:ascii="Times New Roman" w:hAnsi="Times New Roman" w:cs="Times New Roman"/>
          <w:color w:val="000000" w:themeColor="text1"/>
          <w:sz w:val="25"/>
          <w:szCs w:val="25"/>
        </w:rPr>
        <w:t>na</w:t>
      </w:r>
      <w:proofErr w:type="spellEnd"/>
      <w:r w:rsidRPr="00AF063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 </w:t>
      </w:r>
      <w:r w:rsidRPr="00391D39">
        <w:rPr>
          <w:b/>
          <w:color w:val="000000" w:themeColor="text1"/>
        </w:rPr>
        <w:t xml:space="preserve"> </w:t>
      </w:r>
      <w:r w:rsidRPr="00AF063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DOB</w:t>
      </w:r>
      <w:proofErr w:type="gramEnd"/>
      <w:r w:rsidRPr="00AF063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:</w:t>
      </w:r>
      <w:r w:rsidR="00673DE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673DE1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21 Feb </w:t>
      </w:r>
      <w:r w:rsidRPr="00AF0635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1989</w:t>
      </w:r>
      <w:r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</w:t>
      </w:r>
      <w:r w:rsidRPr="00AF063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POB: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>
        <w:rPr>
          <w:szCs w:val="24"/>
        </w:rPr>
        <w:t>Mauritius</w:t>
      </w:r>
      <w:r w:rsidRPr="00391D39">
        <w:rPr>
          <w:b/>
          <w:color w:val="000000" w:themeColor="text1"/>
        </w:rPr>
        <w:t xml:space="preserve"> </w:t>
      </w:r>
      <w:r w:rsidR="00391D39" w:rsidRPr="00391D39">
        <w:rPr>
          <w:b/>
          <w:color w:val="000000" w:themeColor="text1"/>
        </w:rPr>
        <w:t>Alias</w:t>
      </w:r>
      <w:r w:rsidR="00673DE1">
        <w:rPr>
          <w:b/>
          <w:color w:val="000000" w:themeColor="text1"/>
        </w:rPr>
        <w:t xml:space="preserve"> </w:t>
      </w:r>
      <w:r w:rsidR="00391D39" w:rsidRPr="00391D39">
        <w:rPr>
          <w:b/>
          <w:color w:val="000000" w:themeColor="text1"/>
        </w:rPr>
        <w:t>(also known as):</w:t>
      </w:r>
      <w:r w:rsidR="00391D39">
        <w:rPr>
          <w:sz w:val="20"/>
          <w:szCs w:val="24"/>
        </w:rPr>
        <w:t xml:space="preserve"> </w:t>
      </w:r>
      <w:r w:rsidR="00391D39">
        <w:rPr>
          <w:szCs w:val="24"/>
        </w:rPr>
        <w:t xml:space="preserve">Abu </w:t>
      </w:r>
      <w:proofErr w:type="spellStart"/>
      <w:r w:rsidR="00391D39">
        <w:rPr>
          <w:szCs w:val="24"/>
        </w:rPr>
        <w:t>Hud</w:t>
      </w:r>
      <w:proofErr w:type="spellEnd"/>
      <w:r w:rsidR="00391D39">
        <w:rPr>
          <w:szCs w:val="24"/>
        </w:rPr>
        <w:t>, Paladin of Jihad</w:t>
      </w:r>
      <w:r>
        <w:rPr>
          <w:szCs w:val="24"/>
        </w:rPr>
        <w:t xml:space="preserve"> </w:t>
      </w:r>
      <w:r w:rsidRPr="00AF0635">
        <w:rPr>
          <w:b/>
          <w:szCs w:val="24"/>
        </w:rPr>
        <w:t>N</w:t>
      </w:r>
      <w:r w:rsidRPr="00AF063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ationality: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>
        <w:rPr>
          <w:szCs w:val="24"/>
        </w:rPr>
        <w:t xml:space="preserve">Mauritian </w:t>
      </w:r>
      <w:r w:rsidRPr="00AF0635">
        <w:rPr>
          <w:b/>
          <w:szCs w:val="24"/>
        </w:rPr>
        <w:t>Passport number</w:t>
      </w:r>
      <w:r w:rsidR="00293697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AF0635">
        <w:rPr>
          <w:szCs w:val="24"/>
        </w:rPr>
        <w:t>1122922</w:t>
      </w:r>
      <w:r>
        <w:rPr>
          <w:b/>
          <w:szCs w:val="24"/>
        </w:rPr>
        <w:t xml:space="preserve"> </w:t>
      </w:r>
      <w:r w:rsidRPr="00AF0635">
        <w:rPr>
          <w:b/>
          <w:szCs w:val="24"/>
        </w:rPr>
        <w:t>National Identity Number</w:t>
      </w:r>
      <w:r w:rsidR="00293697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 xml:space="preserve">G2102893102063 </w:t>
      </w:r>
      <w:r w:rsidRPr="00AF0635">
        <w:rPr>
          <w:b/>
          <w:szCs w:val="24"/>
        </w:rPr>
        <w:t>Address</w:t>
      </w:r>
      <w:r w:rsidR="00293697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 xml:space="preserve">2A, Riverside Villa, </w:t>
      </w:r>
      <w:proofErr w:type="spellStart"/>
      <w:r>
        <w:rPr>
          <w:szCs w:val="24"/>
        </w:rPr>
        <w:t>Morcellement</w:t>
      </w:r>
      <w:proofErr w:type="spellEnd"/>
      <w:r>
        <w:rPr>
          <w:szCs w:val="24"/>
        </w:rPr>
        <w:t xml:space="preserve"> Leblanc, Thomson Road, </w:t>
      </w:r>
      <w:proofErr w:type="spellStart"/>
      <w:r>
        <w:rPr>
          <w:szCs w:val="24"/>
        </w:rPr>
        <w:t>Vacoas</w:t>
      </w:r>
      <w:proofErr w:type="spellEnd"/>
      <w:r>
        <w:rPr>
          <w:szCs w:val="24"/>
        </w:rPr>
        <w:t xml:space="preserve">, Mauritius </w:t>
      </w:r>
      <w:r w:rsidR="00103C06" w:rsidRPr="000513BC">
        <w:rPr>
          <w:b/>
          <w:szCs w:val="24"/>
        </w:rPr>
        <w:t>Designated on:</w:t>
      </w:r>
      <w:r w:rsidR="00103C06" w:rsidRPr="000513BC">
        <w:rPr>
          <w:szCs w:val="24"/>
        </w:rPr>
        <w:t xml:space="preserve"> 0</w:t>
      </w:r>
      <w:r w:rsidR="000513BC">
        <w:rPr>
          <w:szCs w:val="24"/>
        </w:rPr>
        <w:t>5</w:t>
      </w:r>
      <w:r w:rsidR="00103C06" w:rsidRPr="000513BC">
        <w:rPr>
          <w:szCs w:val="24"/>
        </w:rPr>
        <w:t xml:space="preserve"> June 2025 </w:t>
      </w:r>
      <w:r w:rsidRPr="000513BC">
        <w:rPr>
          <w:b/>
          <w:szCs w:val="24"/>
        </w:rPr>
        <w:t>Other infor</w:t>
      </w:r>
      <w:r w:rsidRPr="00AF0635">
        <w:rPr>
          <w:b/>
          <w:szCs w:val="24"/>
        </w:rPr>
        <w:t>mation</w:t>
      </w:r>
      <w:r>
        <w:rPr>
          <w:szCs w:val="24"/>
        </w:rPr>
        <w:t xml:space="preserve"> :</w:t>
      </w:r>
      <w:r w:rsidR="00673DE1">
        <w:rPr>
          <w:szCs w:val="24"/>
        </w:rPr>
        <w:t xml:space="preserve"> </w:t>
      </w:r>
      <w:proofErr w:type="spellStart"/>
      <w:r w:rsidR="00673DE1">
        <w:rPr>
          <w:szCs w:val="24"/>
        </w:rPr>
        <w:t>na</w:t>
      </w:r>
      <w:proofErr w:type="spellEnd"/>
    </w:p>
    <w:p w:rsidR="00BA401F" w:rsidRDefault="00BA401F" w:rsidP="00103C06">
      <w:pPr>
        <w:spacing w:after="0" w:line="276" w:lineRule="auto"/>
        <w:jc w:val="both"/>
        <w:rPr>
          <w:szCs w:val="24"/>
        </w:rPr>
      </w:pPr>
    </w:p>
    <w:p w:rsidR="00BA401F" w:rsidRDefault="00BA401F" w:rsidP="00103C06">
      <w:pPr>
        <w:spacing w:after="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MUI.002 Name:</w:t>
      </w:r>
      <w:r>
        <w:t xml:space="preserve"> </w:t>
      </w:r>
      <w:proofErr w:type="spellStart"/>
      <w:r>
        <w:rPr>
          <w:szCs w:val="24"/>
        </w:rPr>
        <w:t>Lubnaa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Rechad</w:t>
      </w:r>
      <w:proofErr w:type="spellEnd"/>
      <w:r>
        <w:rPr>
          <w:szCs w:val="24"/>
        </w:rPr>
        <w:t xml:space="preserve"> GOLAMAULLY</w:t>
      </w:r>
    </w:p>
    <w:p w:rsidR="00BA401F" w:rsidRDefault="00BA401F" w:rsidP="00103C06">
      <w:pPr>
        <w:spacing w:after="0" w:line="276" w:lineRule="auto"/>
        <w:jc w:val="both"/>
        <w:rPr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Title: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Ms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Designation: </w:t>
      </w: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 DOB: </w:t>
      </w:r>
      <w:r w:rsidRPr="00066AEB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10 August 1992</w:t>
      </w:r>
      <w:r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POB: </w:t>
      </w:r>
      <w:r>
        <w:rPr>
          <w:szCs w:val="24"/>
        </w:rPr>
        <w:t>Mauritius</w:t>
      </w:r>
      <w:r>
        <w:rPr>
          <w:b/>
          <w:color w:val="000000" w:themeColor="text1"/>
        </w:rPr>
        <w:t xml:space="preserve"> Alias (also known as):</w:t>
      </w:r>
      <w:r>
        <w:rPr>
          <w:sz w:val="20"/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r>
        <w:rPr>
          <w:b/>
          <w:szCs w:val="24"/>
        </w:rPr>
        <w:t>N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ationality: </w:t>
      </w:r>
      <w:r>
        <w:rPr>
          <w:szCs w:val="24"/>
        </w:rPr>
        <w:t xml:space="preserve">Mauritian </w:t>
      </w:r>
      <w:r>
        <w:rPr>
          <w:b/>
          <w:szCs w:val="24"/>
        </w:rPr>
        <w:t xml:space="preserve">Passport number: </w:t>
      </w:r>
      <w:r>
        <w:rPr>
          <w:szCs w:val="24"/>
        </w:rPr>
        <w:t>1253749</w:t>
      </w:r>
      <w:r>
        <w:rPr>
          <w:b/>
          <w:szCs w:val="24"/>
        </w:rPr>
        <w:t xml:space="preserve"> National Identity Number: </w:t>
      </w:r>
      <w:r>
        <w:rPr>
          <w:szCs w:val="24"/>
        </w:rPr>
        <w:t xml:space="preserve">G100892310553B </w:t>
      </w:r>
      <w:r>
        <w:rPr>
          <w:b/>
          <w:szCs w:val="24"/>
        </w:rPr>
        <w:t xml:space="preserve">Address: </w:t>
      </w:r>
      <w:r>
        <w:rPr>
          <w:szCs w:val="24"/>
        </w:rPr>
        <w:t xml:space="preserve">2A, Riverside Villa, </w:t>
      </w:r>
      <w:proofErr w:type="spellStart"/>
      <w:r>
        <w:rPr>
          <w:szCs w:val="24"/>
        </w:rPr>
        <w:t>Morcellement</w:t>
      </w:r>
      <w:proofErr w:type="spellEnd"/>
      <w:r>
        <w:rPr>
          <w:szCs w:val="24"/>
        </w:rPr>
        <w:t xml:space="preserve"> Leblanc, Thomson Road, </w:t>
      </w:r>
      <w:proofErr w:type="spellStart"/>
      <w:r>
        <w:rPr>
          <w:szCs w:val="24"/>
        </w:rPr>
        <w:t>Vacoas</w:t>
      </w:r>
      <w:proofErr w:type="spellEnd"/>
      <w:r>
        <w:rPr>
          <w:szCs w:val="24"/>
        </w:rPr>
        <w:t xml:space="preserve">, Mauritius </w:t>
      </w:r>
      <w:r w:rsidR="00103C06" w:rsidRPr="000513BC">
        <w:rPr>
          <w:b/>
          <w:szCs w:val="24"/>
        </w:rPr>
        <w:t>Designated on:</w:t>
      </w:r>
      <w:r w:rsidR="000513BC">
        <w:rPr>
          <w:szCs w:val="24"/>
        </w:rPr>
        <w:t xml:space="preserve"> 05</w:t>
      </w:r>
      <w:r w:rsidR="00103C06" w:rsidRPr="000513BC">
        <w:rPr>
          <w:szCs w:val="24"/>
        </w:rPr>
        <w:t xml:space="preserve"> June 2025 </w:t>
      </w:r>
      <w:r w:rsidRPr="000513BC">
        <w:rPr>
          <w:b/>
          <w:szCs w:val="24"/>
        </w:rPr>
        <w:t>Other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information</w:t>
      </w:r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</w:p>
    <w:p w:rsidR="00BA401F" w:rsidRDefault="00BA401F" w:rsidP="00103C06">
      <w:pPr>
        <w:spacing w:after="0" w:line="276" w:lineRule="auto"/>
        <w:jc w:val="both"/>
        <w:rPr>
          <w:szCs w:val="24"/>
        </w:rPr>
      </w:pPr>
    </w:p>
    <w:p w:rsidR="00BA401F" w:rsidRPr="00600342" w:rsidRDefault="00BA401F" w:rsidP="00103C06">
      <w:pPr>
        <w:spacing w:after="0" w:line="276" w:lineRule="auto"/>
        <w:jc w:val="both"/>
        <w:rPr>
          <w:b/>
          <w:color w:val="000000" w:themeColor="text1"/>
        </w:rPr>
      </w:pPr>
      <w:r w:rsidRPr="00600342">
        <w:rPr>
          <w:b/>
          <w:color w:val="000000" w:themeColor="text1"/>
        </w:rPr>
        <w:t>MUI.00</w:t>
      </w:r>
      <w:r>
        <w:rPr>
          <w:b/>
          <w:color w:val="000000" w:themeColor="text1"/>
        </w:rPr>
        <w:t>3</w:t>
      </w:r>
      <w:r w:rsidRPr="00600342">
        <w:rPr>
          <w:b/>
          <w:color w:val="000000" w:themeColor="text1"/>
        </w:rPr>
        <w:t xml:space="preserve"> Name:</w:t>
      </w:r>
      <w:r w:rsidRPr="00600342">
        <w:rPr>
          <w:color w:val="000000" w:themeColor="text1"/>
        </w:rPr>
        <w:t xml:space="preserve"> Samuel </w:t>
      </w:r>
      <w:proofErr w:type="spellStart"/>
      <w:r w:rsidRPr="00600342">
        <w:rPr>
          <w:color w:val="000000" w:themeColor="text1"/>
        </w:rPr>
        <w:t>Tashvin</w:t>
      </w:r>
      <w:proofErr w:type="spellEnd"/>
      <w:r w:rsidRPr="00600342">
        <w:rPr>
          <w:color w:val="000000" w:themeColor="text1"/>
        </w:rPr>
        <w:t xml:space="preserve"> JODHUN</w:t>
      </w:r>
    </w:p>
    <w:p w:rsidR="00BA401F" w:rsidRPr="00600342" w:rsidRDefault="00BA401F" w:rsidP="00103C06">
      <w:pPr>
        <w:spacing w:after="0" w:line="276" w:lineRule="auto"/>
        <w:jc w:val="both"/>
        <w:rPr>
          <w:color w:val="000000" w:themeColor="text1"/>
        </w:rPr>
      </w:pPr>
      <w:r w:rsidRPr="00600342">
        <w:rPr>
          <w:b/>
          <w:bCs/>
          <w:color w:val="000000" w:themeColor="text1"/>
        </w:rPr>
        <w:t xml:space="preserve">Title: </w:t>
      </w:r>
      <w:proofErr w:type="spellStart"/>
      <w:r w:rsidRPr="00600342">
        <w:rPr>
          <w:bCs/>
          <w:color w:val="000000" w:themeColor="text1"/>
        </w:rPr>
        <w:t>Mr</w:t>
      </w:r>
      <w:proofErr w:type="spellEnd"/>
      <w:r w:rsidRPr="00600342">
        <w:rPr>
          <w:bCs/>
          <w:color w:val="000000" w:themeColor="text1"/>
        </w:rPr>
        <w:t xml:space="preserve"> </w:t>
      </w:r>
      <w:r w:rsidRPr="00600342">
        <w:rPr>
          <w:b/>
          <w:bCs/>
          <w:color w:val="000000" w:themeColor="text1"/>
        </w:rPr>
        <w:t>Designation: </w:t>
      </w:r>
      <w:proofErr w:type="spellStart"/>
      <w:proofErr w:type="gramStart"/>
      <w:r w:rsidRPr="00600342">
        <w:rPr>
          <w:color w:val="000000" w:themeColor="text1"/>
        </w:rPr>
        <w:t>na</w:t>
      </w:r>
      <w:proofErr w:type="spellEnd"/>
      <w:r w:rsidRPr="00600342">
        <w:rPr>
          <w:b/>
          <w:bCs/>
          <w:color w:val="000000" w:themeColor="text1"/>
        </w:rPr>
        <w:t> </w:t>
      </w:r>
      <w:r w:rsidRPr="00600342">
        <w:rPr>
          <w:b/>
          <w:color w:val="000000" w:themeColor="text1"/>
        </w:rPr>
        <w:t xml:space="preserve"> </w:t>
      </w:r>
      <w:r w:rsidRPr="00600342">
        <w:rPr>
          <w:b/>
          <w:bCs/>
          <w:color w:val="000000" w:themeColor="text1"/>
        </w:rPr>
        <w:t>DOB</w:t>
      </w:r>
      <w:proofErr w:type="gramEnd"/>
      <w:r w:rsidRPr="00600342">
        <w:rPr>
          <w:b/>
          <w:bCs/>
          <w:color w:val="000000" w:themeColor="text1"/>
        </w:rPr>
        <w:t xml:space="preserve">: </w:t>
      </w:r>
      <w:r>
        <w:rPr>
          <w:bCs/>
          <w:color w:val="000000" w:themeColor="text1"/>
        </w:rPr>
        <w:t>20 March 2003</w:t>
      </w:r>
      <w:r w:rsidRPr="00600342">
        <w:rPr>
          <w:bCs/>
          <w:color w:val="000000" w:themeColor="text1"/>
        </w:rPr>
        <w:t xml:space="preserve"> </w:t>
      </w:r>
      <w:r w:rsidRPr="00600342">
        <w:rPr>
          <w:b/>
          <w:bCs/>
          <w:color w:val="000000" w:themeColor="text1"/>
        </w:rPr>
        <w:t xml:space="preserve">POB: </w:t>
      </w:r>
      <w:r w:rsidRPr="00600342">
        <w:rPr>
          <w:color w:val="000000" w:themeColor="text1"/>
        </w:rPr>
        <w:t>Mauritius</w:t>
      </w:r>
      <w:r w:rsidRPr="00600342">
        <w:rPr>
          <w:b/>
          <w:color w:val="000000" w:themeColor="text1"/>
        </w:rPr>
        <w:t xml:space="preserve"> Alias (also known as):</w:t>
      </w:r>
      <w:r w:rsidRPr="00600342">
        <w:rPr>
          <w:color w:val="000000" w:themeColor="text1"/>
        </w:rPr>
        <w:t xml:space="preserve"> </w:t>
      </w:r>
      <w:r>
        <w:rPr>
          <w:color w:val="000000" w:themeColor="text1"/>
        </w:rPr>
        <w:t>M</w:t>
      </w:r>
      <w:r w:rsidRPr="00600342">
        <w:rPr>
          <w:color w:val="000000" w:themeColor="text1"/>
        </w:rPr>
        <w:t xml:space="preserve">ohamad </w:t>
      </w:r>
      <w:proofErr w:type="spellStart"/>
      <w:r>
        <w:rPr>
          <w:color w:val="000000" w:themeColor="text1"/>
        </w:rPr>
        <w:t>B</w:t>
      </w:r>
      <w:r w:rsidRPr="00600342">
        <w:rPr>
          <w:color w:val="000000" w:themeColor="text1"/>
        </w:rPr>
        <w:t>ilall</w:t>
      </w:r>
      <w:proofErr w:type="spellEnd"/>
      <w:r w:rsidRPr="0060034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</w:t>
      </w:r>
      <w:r w:rsidRPr="00600342">
        <w:rPr>
          <w:color w:val="000000" w:themeColor="text1"/>
        </w:rPr>
        <w:t>odhun</w:t>
      </w:r>
      <w:proofErr w:type="spellEnd"/>
      <w:r w:rsidRPr="00600342">
        <w:rPr>
          <w:color w:val="000000" w:themeColor="text1"/>
        </w:rPr>
        <w:t xml:space="preserve"> </w:t>
      </w:r>
      <w:r w:rsidRPr="00600342">
        <w:rPr>
          <w:b/>
          <w:color w:val="000000" w:themeColor="text1"/>
        </w:rPr>
        <w:t>N</w:t>
      </w:r>
      <w:r w:rsidRPr="00600342">
        <w:rPr>
          <w:b/>
          <w:bCs/>
          <w:color w:val="000000" w:themeColor="text1"/>
        </w:rPr>
        <w:t xml:space="preserve">ationality: </w:t>
      </w:r>
      <w:r w:rsidRPr="00600342">
        <w:rPr>
          <w:color w:val="000000" w:themeColor="text1"/>
        </w:rPr>
        <w:t xml:space="preserve">Mauritian </w:t>
      </w:r>
      <w:r w:rsidRPr="00600342">
        <w:rPr>
          <w:b/>
          <w:color w:val="000000" w:themeColor="text1"/>
        </w:rPr>
        <w:t xml:space="preserve">Passport number: </w:t>
      </w:r>
      <w:r>
        <w:rPr>
          <w:szCs w:val="24"/>
        </w:rPr>
        <w:t>C097580</w:t>
      </w:r>
      <w:r w:rsidRPr="00600342">
        <w:rPr>
          <w:b/>
          <w:color w:val="000000" w:themeColor="text1"/>
        </w:rPr>
        <w:t xml:space="preserve"> National Identity Number: </w:t>
      </w:r>
      <w:r>
        <w:rPr>
          <w:szCs w:val="24"/>
        </w:rPr>
        <w:t>J2003030059576</w:t>
      </w:r>
      <w:r w:rsidRPr="00600342">
        <w:rPr>
          <w:color w:val="000000" w:themeColor="text1"/>
        </w:rPr>
        <w:t xml:space="preserve"> </w:t>
      </w:r>
      <w:r w:rsidRPr="00600342">
        <w:rPr>
          <w:b/>
          <w:color w:val="000000" w:themeColor="text1"/>
        </w:rPr>
        <w:t xml:space="preserve">Address: </w:t>
      </w:r>
      <w:r w:rsidRPr="00600342">
        <w:rPr>
          <w:color w:val="000000" w:themeColor="text1"/>
        </w:rPr>
        <w:t xml:space="preserve">BK E12  NHDC,  Cite La Cure, Mauritius </w:t>
      </w:r>
      <w:r w:rsidR="00103C06" w:rsidRPr="000513BC">
        <w:rPr>
          <w:b/>
          <w:szCs w:val="24"/>
        </w:rPr>
        <w:t>Designated on:</w:t>
      </w:r>
      <w:r w:rsidR="000513BC">
        <w:rPr>
          <w:szCs w:val="24"/>
        </w:rPr>
        <w:t xml:space="preserve"> 05</w:t>
      </w:r>
      <w:r w:rsidR="00103C06" w:rsidRPr="000513BC">
        <w:rPr>
          <w:szCs w:val="24"/>
        </w:rPr>
        <w:t xml:space="preserve"> June 2025 </w:t>
      </w:r>
      <w:r w:rsidRPr="000513BC">
        <w:rPr>
          <w:b/>
          <w:color w:val="000000" w:themeColor="text1"/>
        </w:rPr>
        <w:t>Other information</w:t>
      </w:r>
      <w:r w:rsidRPr="00600342">
        <w:rPr>
          <w:color w:val="000000" w:themeColor="text1"/>
        </w:rPr>
        <w:t xml:space="preserve"> : </w:t>
      </w:r>
      <w:proofErr w:type="spellStart"/>
      <w:r w:rsidRPr="00600342">
        <w:rPr>
          <w:color w:val="000000" w:themeColor="text1"/>
        </w:rPr>
        <w:t>na</w:t>
      </w:r>
      <w:proofErr w:type="spellEnd"/>
    </w:p>
    <w:p w:rsidR="00391D39" w:rsidRPr="00673DE1" w:rsidRDefault="00391D39" w:rsidP="00293697">
      <w:pPr>
        <w:pStyle w:val="NoSpacing"/>
        <w:rPr>
          <w:sz w:val="16"/>
          <w:szCs w:val="16"/>
        </w:rPr>
      </w:pPr>
    </w:p>
    <w:p w:rsidR="004B0DD5" w:rsidRDefault="004B0DD5" w:rsidP="000261DD">
      <w:pPr>
        <w:spacing w:after="0" w:line="360" w:lineRule="auto"/>
        <w:jc w:val="both"/>
        <w:rPr>
          <w:color w:val="000000" w:themeColor="text1"/>
        </w:rPr>
      </w:pPr>
    </w:p>
    <w:p w:rsidR="004B0DD5" w:rsidRDefault="004B0DD5" w:rsidP="000261DD">
      <w:pPr>
        <w:spacing w:after="0" w:line="360" w:lineRule="auto"/>
        <w:jc w:val="both"/>
        <w:rPr>
          <w:color w:val="000000" w:themeColor="text1"/>
        </w:rPr>
      </w:pPr>
    </w:p>
    <w:p w:rsidR="00C57821" w:rsidRDefault="00C57821" w:rsidP="000261DD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Notice is further given</w:t>
      </w:r>
      <w:r w:rsidRPr="00B945A4">
        <w:rPr>
          <w:color w:val="000000" w:themeColor="text1"/>
        </w:rPr>
        <w:t xml:space="preserve"> that the prohibition to deal with the funds or othe</w:t>
      </w:r>
      <w:r w:rsidR="00EC2C2D">
        <w:rPr>
          <w:color w:val="000000" w:themeColor="text1"/>
        </w:rPr>
        <w:t>r assets of the designated parties</w:t>
      </w:r>
      <w:r w:rsidRPr="00B945A4">
        <w:rPr>
          <w:color w:val="000000" w:themeColor="text1"/>
        </w:rPr>
        <w:t xml:space="preserve"> under section 23 and the prohibition on making funds or other assets a</w:t>
      </w:r>
      <w:r w:rsidR="00EC2C2D">
        <w:rPr>
          <w:color w:val="000000" w:themeColor="text1"/>
        </w:rPr>
        <w:t>vailable to the designated parties</w:t>
      </w:r>
      <w:r w:rsidR="00BA401F">
        <w:rPr>
          <w:color w:val="000000" w:themeColor="text1"/>
        </w:rPr>
        <w:t>, a party acting on their behalf or at their</w:t>
      </w:r>
      <w:r w:rsidRPr="00B945A4">
        <w:rPr>
          <w:color w:val="000000" w:themeColor="text1"/>
        </w:rPr>
        <w:t xml:space="preserve"> direction or an entity owned or control</w:t>
      </w:r>
      <w:r w:rsidR="00BA401F">
        <w:rPr>
          <w:color w:val="000000" w:themeColor="text1"/>
        </w:rPr>
        <w:t>led directly or indirectly by them</w:t>
      </w:r>
      <w:r w:rsidRPr="00B945A4">
        <w:rPr>
          <w:color w:val="000000" w:themeColor="text1"/>
        </w:rPr>
        <w:t xml:space="preserve"> under section 24 of the Act shall apply immediately.</w:t>
      </w:r>
      <w:r w:rsidR="005E40C1">
        <w:rPr>
          <w:color w:val="000000" w:themeColor="text1"/>
        </w:rPr>
        <w:t xml:space="preserve"> The arms embargo under section 35 of the Act also apply.</w:t>
      </w:r>
    </w:p>
    <w:p w:rsidR="00673DE1" w:rsidRPr="00293697" w:rsidRDefault="00673DE1" w:rsidP="00673DE1">
      <w:pPr>
        <w:pStyle w:val="NoSpacing"/>
        <w:rPr>
          <w:color w:val="000000" w:themeColor="text1"/>
        </w:rPr>
      </w:pPr>
    </w:p>
    <w:p w:rsidR="00C57821" w:rsidRPr="00B945A4" w:rsidRDefault="00C57821" w:rsidP="000261DD">
      <w:pPr>
        <w:spacing w:after="0" w:line="240" w:lineRule="auto"/>
        <w:ind w:left="720" w:hanging="720"/>
        <w:rPr>
          <w:rFonts w:cs="Times New Roman"/>
          <w:b/>
          <w:color w:val="000000" w:themeColor="text1"/>
          <w:szCs w:val="24"/>
        </w:rPr>
      </w:pPr>
      <w:r w:rsidRPr="00B945A4">
        <w:rPr>
          <w:rFonts w:cs="Times New Roman"/>
          <w:b/>
          <w:color w:val="000000" w:themeColor="text1"/>
          <w:szCs w:val="24"/>
        </w:rPr>
        <w:t>National Sanctions Secretariat</w:t>
      </w:r>
    </w:p>
    <w:p w:rsidR="00C57821" w:rsidRPr="00E725EC" w:rsidRDefault="00C57821" w:rsidP="000261DD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ind w:hanging="720"/>
        <w:rPr>
          <w:rFonts w:cs="Times New Roman"/>
          <w:b/>
          <w:szCs w:val="24"/>
        </w:rPr>
      </w:pPr>
      <w:r w:rsidRPr="00E725EC">
        <w:rPr>
          <w:rFonts w:cs="Times New Roman"/>
          <w:b/>
          <w:szCs w:val="24"/>
        </w:rPr>
        <w:tab/>
        <w:t>Level 4, New Government Centre</w:t>
      </w:r>
    </w:p>
    <w:p w:rsidR="00C57821" w:rsidRDefault="00C57821" w:rsidP="000261DD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hanging="720"/>
        <w:rPr>
          <w:rFonts w:cs="Times New Roman"/>
          <w:b/>
          <w:szCs w:val="24"/>
          <w:lang w:val="fr-BE"/>
        </w:rPr>
      </w:pPr>
      <w:r w:rsidRPr="00E725EC">
        <w:rPr>
          <w:rFonts w:cs="Times New Roman"/>
          <w:b/>
          <w:szCs w:val="24"/>
        </w:rPr>
        <w:tab/>
      </w:r>
      <w:r w:rsidRPr="001D597B">
        <w:rPr>
          <w:rFonts w:cs="Times New Roman"/>
          <w:b/>
          <w:szCs w:val="24"/>
          <w:lang w:val="fr-BE"/>
        </w:rPr>
        <w:t>Port- Louis</w:t>
      </w:r>
    </w:p>
    <w:p w:rsidR="00C57821" w:rsidRPr="001D597B" w:rsidRDefault="00C57821" w:rsidP="000261DD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hanging="720"/>
        <w:rPr>
          <w:rFonts w:cs="Times New Roman"/>
          <w:b/>
          <w:szCs w:val="24"/>
          <w:lang w:val="fr-BE"/>
        </w:rPr>
      </w:pPr>
      <w:r>
        <w:rPr>
          <w:rFonts w:cs="Times New Roman"/>
          <w:b/>
          <w:szCs w:val="24"/>
          <w:lang w:val="fr-BE"/>
        </w:rPr>
        <w:t xml:space="preserve">            </w:t>
      </w:r>
      <w:proofErr w:type="spellStart"/>
      <w:r>
        <w:rPr>
          <w:rFonts w:cs="Times New Roman"/>
          <w:b/>
          <w:szCs w:val="24"/>
          <w:lang w:val="fr-BE"/>
        </w:rPr>
        <w:t>Mauritius</w:t>
      </w:r>
      <w:proofErr w:type="spellEnd"/>
    </w:p>
    <w:p w:rsidR="00C57821" w:rsidRPr="001D597B" w:rsidRDefault="00C57821" w:rsidP="000261DD">
      <w:pPr>
        <w:tabs>
          <w:tab w:val="left" w:pos="6030"/>
          <w:tab w:val="left" w:pos="6120"/>
        </w:tabs>
        <w:spacing w:after="0" w:line="240" w:lineRule="auto"/>
        <w:rPr>
          <w:rFonts w:cs="Times New Roman"/>
          <w:b/>
          <w:szCs w:val="24"/>
          <w:lang w:val="fr-BE"/>
        </w:rPr>
      </w:pPr>
      <w:proofErr w:type="spellStart"/>
      <w:proofErr w:type="gramStart"/>
      <w:r w:rsidRPr="001D597B">
        <w:rPr>
          <w:rFonts w:cs="Times New Roman"/>
          <w:b/>
          <w:szCs w:val="24"/>
          <w:lang w:val="fr-BE"/>
        </w:rPr>
        <w:t>Telephone</w:t>
      </w:r>
      <w:proofErr w:type="spellEnd"/>
      <w:r w:rsidRPr="001D597B">
        <w:rPr>
          <w:rFonts w:cs="Times New Roman"/>
          <w:b/>
          <w:szCs w:val="24"/>
          <w:lang w:val="fr-BE"/>
        </w:rPr>
        <w:t>:</w:t>
      </w:r>
      <w:proofErr w:type="gramEnd"/>
      <w:r w:rsidRPr="001D597B">
        <w:rPr>
          <w:rFonts w:cs="Times New Roman"/>
          <w:b/>
          <w:szCs w:val="24"/>
          <w:lang w:val="fr-BE"/>
        </w:rPr>
        <w:t xml:space="preserve"> 201 1366/201 1264</w:t>
      </w:r>
    </w:p>
    <w:p w:rsidR="00C57821" w:rsidRPr="001D597B" w:rsidRDefault="00C57821" w:rsidP="000261DD">
      <w:pPr>
        <w:tabs>
          <w:tab w:val="left" w:pos="6120"/>
          <w:tab w:val="left" w:pos="7290"/>
        </w:tabs>
        <w:spacing w:after="0" w:line="240" w:lineRule="auto"/>
        <w:rPr>
          <w:rFonts w:cs="Times New Roman"/>
          <w:b/>
          <w:szCs w:val="24"/>
          <w:lang w:val="fr-BE"/>
        </w:rPr>
      </w:pPr>
      <w:proofErr w:type="gramStart"/>
      <w:r w:rsidRPr="001D597B">
        <w:rPr>
          <w:rFonts w:cs="Times New Roman"/>
          <w:b/>
          <w:szCs w:val="24"/>
          <w:lang w:val="fr-BE"/>
        </w:rPr>
        <w:t>Fax:</w:t>
      </w:r>
      <w:proofErr w:type="gramEnd"/>
      <w:r w:rsidRPr="001D597B">
        <w:rPr>
          <w:rFonts w:cs="Times New Roman"/>
          <w:b/>
          <w:szCs w:val="24"/>
          <w:lang w:val="fr-BE"/>
        </w:rPr>
        <w:t xml:space="preserve">              211 9272</w:t>
      </w:r>
    </w:p>
    <w:p w:rsidR="00C57821" w:rsidRPr="001D597B" w:rsidRDefault="00C57821" w:rsidP="000261DD">
      <w:pPr>
        <w:spacing w:after="0" w:line="240" w:lineRule="auto"/>
        <w:rPr>
          <w:rFonts w:cs="Times New Roman"/>
          <w:b/>
          <w:color w:val="0563C1" w:themeColor="hyperlink"/>
          <w:szCs w:val="24"/>
          <w:u w:val="single"/>
          <w:lang w:val="fr-BE"/>
        </w:rPr>
      </w:pPr>
      <w:r w:rsidRPr="001D597B">
        <w:rPr>
          <w:rFonts w:cs="Times New Roman"/>
          <w:b/>
          <w:szCs w:val="24"/>
          <w:lang w:val="fr-BE"/>
        </w:rPr>
        <w:t xml:space="preserve">Email:         </w:t>
      </w:r>
      <w:hyperlink r:id="rId8" w:history="1">
        <w:r w:rsidRPr="001D597B">
          <w:rPr>
            <w:rStyle w:val="Hyperlink"/>
            <w:rFonts w:cs="Times New Roman"/>
            <w:b/>
            <w:szCs w:val="24"/>
            <w:lang w:val="fr-BE"/>
          </w:rPr>
          <w:t>nssec@govmu.org</w:t>
        </w:r>
      </w:hyperlink>
    </w:p>
    <w:p w:rsidR="00C57821" w:rsidRPr="001D597B" w:rsidRDefault="00C57821" w:rsidP="000261DD">
      <w:pPr>
        <w:spacing w:after="0" w:line="360" w:lineRule="auto"/>
        <w:jc w:val="both"/>
        <w:rPr>
          <w:b/>
          <w:szCs w:val="24"/>
          <w:lang w:val="fr-BE"/>
        </w:rPr>
      </w:pPr>
    </w:p>
    <w:p w:rsidR="00214DDC" w:rsidRPr="00B241AD" w:rsidRDefault="00B241AD" w:rsidP="00C517F9">
      <w:pPr>
        <w:spacing w:line="360" w:lineRule="auto"/>
        <w:jc w:val="both"/>
        <w:rPr>
          <w:b/>
          <w:szCs w:val="24"/>
          <w:lang w:val="fr-BE"/>
        </w:rPr>
      </w:pPr>
      <w:r w:rsidRPr="0000581F">
        <w:rPr>
          <w:b/>
          <w:szCs w:val="24"/>
          <w:lang w:val="fr-BE"/>
        </w:rPr>
        <w:t>0</w:t>
      </w:r>
      <w:r w:rsidR="0095611E">
        <w:rPr>
          <w:b/>
          <w:szCs w:val="24"/>
          <w:lang w:val="fr-BE"/>
        </w:rPr>
        <w:t>6</w:t>
      </w:r>
      <w:bookmarkStart w:id="0" w:name="_GoBack"/>
      <w:bookmarkEnd w:id="0"/>
      <w:r w:rsidRPr="0000581F">
        <w:rPr>
          <w:b/>
          <w:szCs w:val="24"/>
          <w:lang w:val="fr-BE"/>
        </w:rPr>
        <w:t xml:space="preserve"> </w:t>
      </w:r>
      <w:proofErr w:type="spellStart"/>
      <w:r w:rsidRPr="0000581F">
        <w:rPr>
          <w:b/>
          <w:szCs w:val="24"/>
          <w:lang w:val="fr-BE"/>
        </w:rPr>
        <w:t>June</w:t>
      </w:r>
      <w:proofErr w:type="spellEnd"/>
      <w:r w:rsidRPr="0000581F">
        <w:rPr>
          <w:b/>
          <w:szCs w:val="24"/>
          <w:lang w:val="fr-BE"/>
        </w:rPr>
        <w:t xml:space="preserve"> </w:t>
      </w:r>
      <w:r w:rsidR="00C517F9" w:rsidRPr="0000581F">
        <w:rPr>
          <w:b/>
          <w:szCs w:val="24"/>
          <w:lang w:val="fr-BE"/>
        </w:rPr>
        <w:t>2025</w:t>
      </w:r>
    </w:p>
    <w:sectPr w:rsidR="00214DDC" w:rsidRPr="00B241AD" w:rsidSect="00E33BAC">
      <w:footerReference w:type="default" r:id="rId9"/>
      <w:pgSz w:w="11906" w:h="16838" w:code="9"/>
      <w:pgMar w:top="990" w:right="1440" w:bottom="1440" w:left="144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0A" w:rsidRDefault="001F0A0A" w:rsidP="00307EB4">
      <w:pPr>
        <w:spacing w:after="0" w:line="240" w:lineRule="auto"/>
      </w:pPr>
      <w:r>
        <w:separator/>
      </w:r>
    </w:p>
  </w:endnote>
  <w:endnote w:type="continuationSeparator" w:id="0">
    <w:p w:rsidR="001F0A0A" w:rsidRDefault="001F0A0A" w:rsidP="0030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575232"/>
      <w:docPartObj>
        <w:docPartGallery w:val="Page Numbers (Bottom of Page)"/>
        <w:docPartUnique/>
      </w:docPartObj>
    </w:sdtPr>
    <w:sdtEndPr/>
    <w:sdtContent>
      <w:sdt>
        <w:sdtPr>
          <w:id w:val="1690483160"/>
          <w:docPartObj>
            <w:docPartGallery w:val="Page Numbers (Top of Page)"/>
            <w:docPartUnique/>
          </w:docPartObj>
        </w:sdtPr>
        <w:sdtEndPr/>
        <w:sdtContent>
          <w:p w:rsidR="00D00191" w:rsidRDefault="00D0019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561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561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00191" w:rsidRDefault="00D00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0A" w:rsidRDefault="001F0A0A" w:rsidP="00307EB4">
      <w:pPr>
        <w:spacing w:after="0" w:line="240" w:lineRule="auto"/>
      </w:pPr>
      <w:r>
        <w:separator/>
      </w:r>
    </w:p>
  </w:footnote>
  <w:footnote w:type="continuationSeparator" w:id="0">
    <w:p w:rsidR="001F0A0A" w:rsidRDefault="001F0A0A" w:rsidP="0030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15"/>
    <w:rsid w:val="0000581F"/>
    <w:rsid w:val="00022545"/>
    <w:rsid w:val="000353CD"/>
    <w:rsid w:val="000513BC"/>
    <w:rsid w:val="00074DF4"/>
    <w:rsid w:val="000A0C53"/>
    <w:rsid w:val="000B7058"/>
    <w:rsid w:val="000F609F"/>
    <w:rsid w:val="00103C06"/>
    <w:rsid w:val="00142EE1"/>
    <w:rsid w:val="00162605"/>
    <w:rsid w:val="00191480"/>
    <w:rsid w:val="001D75E9"/>
    <w:rsid w:val="001E2756"/>
    <w:rsid w:val="001E40A6"/>
    <w:rsid w:val="001F0A0A"/>
    <w:rsid w:val="001F12E0"/>
    <w:rsid w:val="00214DDC"/>
    <w:rsid w:val="002501ED"/>
    <w:rsid w:val="00293697"/>
    <w:rsid w:val="00304E4E"/>
    <w:rsid w:val="00307EB4"/>
    <w:rsid w:val="003530EA"/>
    <w:rsid w:val="00355B56"/>
    <w:rsid w:val="0035676E"/>
    <w:rsid w:val="00391D39"/>
    <w:rsid w:val="003B4E18"/>
    <w:rsid w:val="003E7870"/>
    <w:rsid w:val="003F5A96"/>
    <w:rsid w:val="00404F5A"/>
    <w:rsid w:val="00425ADD"/>
    <w:rsid w:val="0044256F"/>
    <w:rsid w:val="00445914"/>
    <w:rsid w:val="004605A7"/>
    <w:rsid w:val="004640A4"/>
    <w:rsid w:val="004B0DD5"/>
    <w:rsid w:val="004B208F"/>
    <w:rsid w:val="004E4929"/>
    <w:rsid w:val="004F7F80"/>
    <w:rsid w:val="00515F10"/>
    <w:rsid w:val="00585915"/>
    <w:rsid w:val="005B54EB"/>
    <w:rsid w:val="005E40C1"/>
    <w:rsid w:val="00673DE1"/>
    <w:rsid w:val="0068762D"/>
    <w:rsid w:val="006E5251"/>
    <w:rsid w:val="007032DD"/>
    <w:rsid w:val="00721882"/>
    <w:rsid w:val="007325F3"/>
    <w:rsid w:val="00760798"/>
    <w:rsid w:val="00762224"/>
    <w:rsid w:val="00771DC2"/>
    <w:rsid w:val="007A08B6"/>
    <w:rsid w:val="007F3503"/>
    <w:rsid w:val="008457AE"/>
    <w:rsid w:val="00856B9A"/>
    <w:rsid w:val="00876F33"/>
    <w:rsid w:val="008C2C9B"/>
    <w:rsid w:val="008C71A9"/>
    <w:rsid w:val="00947F95"/>
    <w:rsid w:val="0095611E"/>
    <w:rsid w:val="00981449"/>
    <w:rsid w:val="00A6026B"/>
    <w:rsid w:val="00AD0C6C"/>
    <w:rsid w:val="00AE3CF7"/>
    <w:rsid w:val="00AF0635"/>
    <w:rsid w:val="00AF2C67"/>
    <w:rsid w:val="00B1437C"/>
    <w:rsid w:val="00B241AD"/>
    <w:rsid w:val="00B516FD"/>
    <w:rsid w:val="00B945A4"/>
    <w:rsid w:val="00BA401F"/>
    <w:rsid w:val="00BA592A"/>
    <w:rsid w:val="00BF0A1C"/>
    <w:rsid w:val="00BF7B96"/>
    <w:rsid w:val="00C35BC3"/>
    <w:rsid w:val="00C517F9"/>
    <w:rsid w:val="00C57821"/>
    <w:rsid w:val="00CD2EBB"/>
    <w:rsid w:val="00D00191"/>
    <w:rsid w:val="00D04259"/>
    <w:rsid w:val="00DD41D3"/>
    <w:rsid w:val="00E33BAC"/>
    <w:rsid w:val="00E725EC"/>
    <w:rsid w:val="00E919D9"/>
    <w:rsid w:val="00E93FF0"/>
    <w:rsid w:val="00EB222C"/>
    <w:rsid w:val="00EC2C2D"/>
    <w:rsid w:val="00F169B3"/>
    <w:rsid w:val="00FC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C8B8AB"/>
  <w15:chartTrackingRefBased/>
  <w15:docId w15:val="{07931B31-04C0-4744-8FD6-4265E941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915"/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59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EB4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307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EB4"/>
    <w:rPr>
      <w:rFonts w:ascii="Palatino Linotype" w:hAnsi="Palatino Linotyp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4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3697"/>
    <w:pPr>
      <w:spacing w:after="0" w:line="240" w:lineRule="auto"/>
    </w:pPr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sec@govmu.or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74</cp:revision>
  <cp:lastPrinted>2025-04-23T09:23:00Z</cp:lastPrinted>
  <dcterms:created xsi:type="dcterms:W3CDTF">2020-02-11T09:40:00Z</dcterms:created>
  <dcterms:modified xsi:type="dcterms:W3CDTF">2025-06-06T07:15:00Z</dcterms:modified>
</cp:coreProperties>
</file>